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5B71" w:rsidRDefault="00523EAD">
      <w:pPr>
        <w:pBdr>
          <w:top w:val="nil"/>
          <w:left w:val="nil"/>
          <w:bottom w:val="nil"/>
          <w:right w:val="nil"/>
          <w:between w:val="nil"/>
        </w:pBdr>
        <w:spacing w:after="100" w:line="240" w:lineRule="auto" w:before="200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8"/>
          <w:szCs w:val="22"/>
        </w:rPr>
        <w:t>6 ročníky</w:t>
      </w:r>
    </w:p>
    <w:p w:rsidR="00085B71" w:rsidRDefault="00085B71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rPr>
          <w:color w:val="000000"/>
          <w:sz w:val="22"/>
          <w:szCs w:val="22"/>
        </w:rPr>
      </w:pPr>
    </w:p>
    <w:tbl>
      <w:tblPr>
        <w:tblStyle w:val="a8"/>
        <w:tblW w:w="1422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3162"/>
        <w:gridCol w:w="2145"/>
        <w:gridCol w:w="2715"/>
        <w:gridCol w:w="1950"/>
      </w:tblGrid>
      <w:tr w:rsidR="00085B71" w:rsidTr="00012680">
        <w:trPr>
          <w:tblHeader w:val="true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EAF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b/>
                <w:color w:val="000000"/>
                <w:sz w:val="17"/>
              </w:rPr>
              <w:t>Výstupy,  - cíle výuky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EAF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b/>
                <w:color w:val="000000"/>
                <w:sz w:val="17"/>
              </w:rPr>
              <w:t>Téma, Konkretizované učivo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EAF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b/>
                <w:color w:val="000000"/>
                <w:sz w:val="17"/>
              </w:rPr>
              <w:t xml:space="preserve"> průřezová témata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EAF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b/>
                <w:color w:val="000000"/>
                <w:sz w:val="17"/>
              </w:rPr>
              <w:t>plánované rozvíjení klíčových kompetencí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EAF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b/>
                <w:color w:val="000000"/>
                <w:sz w:val="17"/>
              </w:rPr>
              <w:t>metody, formy práce pomůcky exkurze, akce, časová dotace</w:t>
            </w:r>
          </w:p>
        </w:tc>
      </w:tr>
      <w:tr w:rsidR="00085B71" w:rsidTr="00012680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FF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  <w:highlight w:val="lightGray"/>
              </w:rPr>
              <w:t>Září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720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-Seznámí se s bezpečností a organizací TV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720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-Uvědomuje si význam pohybu pro život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720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-Nacvičuje techniku běžecké abecedy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720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-Zdokonaluje techniku běžecké abecedy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720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-Nacvičuje techniku nízkého startu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720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-Rozvíjí rychlostní dovednosti, 60m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720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-Hodnotí výkon v běhu na 60m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720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-Rozvíjí vytrvalostní dovednosti, 1000m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720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-Hodnotí výkon v běhu na 1000m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720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-Rozvíjí HČJ v kopané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sz w:val="17"/>
              </w:rPr>
              <w:t xml:space="preserve">                  - Nacvičuje herní kombinace v kopané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- Bezpečnost a organizace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tv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360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- Význam pohybu pro zdraví: rekreační a výkonnostní sport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360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Atletika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Běžecká abeceda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60 metrů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1000 metrů (dívky 600m)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Sportovní hry 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Kopaná</w:t>
            </w:r>
            <w:r w:rsidR="00012680">
              <w:rPr>
                <w:rFonts w:ascii="Aptos" w:hAnsi="Aptos"/>
                <w:color w:val="000000"/>
                <w:sz w:val="17"/>
              </w:rPr>
              <w:t xml:space="preserve"> (přehazovaná – dívky)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 – herní činnosti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-  herní kombinace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OSV – </w:t>
            </w:r>
            <w:proofErr w:type="gramStart"/>
            <w:r>
              <w:rPr>
                <w:rFonts w:ascii="Aptos" w:hAnsi="Aptos"/>
                <w:color w:val="000000"/>
                <w:sz w:val="17"/>
              </w:rPr>
              <w:t>Sebepoznání a  sebepojetí</w:t>
            </w:r>
            <w:proofErr w:type="gramEnd"/>
            <w:r>
              <w:rPr>
                <w:rFonts w:ascii="Aptos" w:hAnsi="Aptos"/>
                <w:color w:val="000000"/>
                <w:sz w:val="17"/>
              </w:rPr>
              <w:t xml:space="preserve"> (sebekontrola a zdokonalování)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Komparace a kooperace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OSV – Osobnostní rozvoj, Kreativita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k učení – zapojuje se do rozcviček na začátku hodiny, a během celého vyučování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komunikativní- účinně se zapojí do diskuse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sociální a personální- spolupracuje ve skupině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right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1 vyučovací jednotka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right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motivační metoda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right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4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085B71">
            <w:pPr>
              <w:spacing w:after="20" w:line="240" w:lineRule="auto"/>
              <w:rPr>
                <w:sz w:val="22"/>
                <w:szCs w:val="22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fixační met. 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+ diagnostická met.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right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3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Expoziční met.</w:t>
            </w:r>
          </w:p>
        </w:tc>
      </w:tr>
      <w:tr w:rsidR="00085B71" w:rsidTr="00012680">
        <w:tc>
          <w:tcPr>
            <w:tcW w:w="424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  <w:highlight w:val="lightGray"/>
              </w:rPr>
              <w:t>Říjen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 w:after="20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Zpracuje naměřené data a </w:t>
            </w:r>
            <w:proofErr w:type="gramStart"/>
            <w:r>
              <w:rPr>
                <w:rFonts w:ascii="Aptos" w:hAnsi="Aptos"/>
                <w:color w:val="000000"/>
                <w:sz w:val="17"/>
              </w:rPr>
              <w:t>informace o   pohybových</w:t>
            </w:r>
            <w:proofErr w:type="gramEnd"/>
            <w:r>
              <w:rPr>
                <w:rFonts w:ascii="Aptos" w:hAnsi="Aptos"/>
                <w:color w:val="000000"/>
                <w:sz w:val="17"/>
              </w:rPr>
              <w:t xml:space="preserve"> aktivitách a podílí se na jejich prezentaci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 w:after="20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lastRenderedPageBreak/>
              <w:t>Zaznamenává naměřená data, pracuje s nimi, porovnává, hodnotí a sleduje změny výkonnosti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Rozvíjí silové dovednosti, hod míčkem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Nacvičuje techniku hodu míčkem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Hodnotí výkon v hodu míčkem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Nacvičuje techniku skoku dalekého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Zdokonaluje techniku skoku dalekého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Hodnotí jednotlivé fáze skoku dalekého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Rozvíjí vytrvalostní dovednosti v bězích mimo dráhu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Seznámí se s herními systémy kopané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Respektuje pravidla kopané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Utká se dle žákovských pravidel kopané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360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360"/>
              <w:rPr>
                <w:color w:val="000000"/>
              </w:rPr>
            </w:pP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FF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Atletika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hod kriketovým míčkem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Skok daleký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Běhy mimo dráhu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Sportovní hry </w:t>
            </w:r>
          </w:p>
          <w:p w:rsidR="00085B71" w:rsidRPr="00012680" w:rsidRDefault="00523EAD" w:rsidP="0001268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Kopaná</w:t>
            </w:r>
            <w:r w:rsidR="00012680">
              <w:rPr>
                <w:rFonts w:ascii="Aptos" w:hAnsi="Aptos"/>
                <w:color w:val="000000"/>
                <w:sz w:val="17"/>
              </w:rPr>
              <w:t xml:space="preserve"> </w:t>
            </w:r>
            <w:r w:rsidR="00012680">
              <w:rPr>
                <w:rFonts w:ascii="Aptos" w:hAnsi="Aptos"/>
                <w:color w:val="000000"/>
                <w:sz w:val="17"/>
              </w:rPr>
              <w:t>(přehazovaná – dívky)</w:t>
            </w:r>
          </w:p>
          <w:p w:rsidR="00085B71" w:rsidRDefault="0001268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 </w:t>
            </w:r>
            <w:r w:rsidR="00523EAD">
              <w:rPr>
                <w:rFonts w:ascii="Aptos" w:hAnsi="Aptos"/>
                <w:color w:val="000000"/>
                <w:sz w:val="17"/>
              </w:rPr>
              <w:t xml:space="preserve"> herní systémy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- hra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- utkání podle žákovských pravidel 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EV – Vztah člověka k prostředí- naše obec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pracovní – spoluorganizuje svůj pohybový režim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</w:pPr>
            <w:r>
              <w:rPr>
                <w:rFonts w:ascii="Aptos" w:hAnsi="Aptos"/>
                <w:sz w:val="17"/>
              </w:rPr>
              <w:lastRenderedPageBreak/>
              <w:t xml:space="preserve">Kompetence digitální 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</w:pPr>
            <w:r>
              <w:rPr>
                <w:rFonts w:ascii="Aptos" w:hAnsi="Aptos"/>
                <w:i/>
                <w:sz w:val="17"/>
              </w:rPr>
              <w:t>(DG – 3 – 2 -02)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FF0000"/>
              </w:rPr>
            </w:pPr>
            <w:r>
              <w:rPr>
                <w:rFonts w:ascii="Aptos" w:hAnsi="Aptos"/>
                <w:sz w:val="17"/>
              </w:rPr>
              <w:t>Upravuje obsah, který vytvořil někdo jiný, s cílem přizpůsobit ho novým účelům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k učení – zapojuje se do rozcviček na začátku hodiny, a během celého vyučování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right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4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fixační +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diagnost</w:t>
            </w:r>
            <w:proofErr w:type="spellEnd"/>
            <w:r>
              <w:rPr>
                <w:rFonts w:ascii="Aptos" w:hAnsi="Aptos"/>
                <w:color w:val="000000"/>
                <w:sz w:val="17"/>
              </w:rPr>
              <w:t xml:space="preserve">. met. 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right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Pohyb v přírodě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right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right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4vj</w:t>
            </w:r>
          </w:p>
        </w:tc>
      </w:tr>
      <w:tr w:rsidR="00085B71" w:rsidTr="00012680">
        <w:tc>
          <w:tcPr>
            <w:tcW w:w="4248" w:type="dxa"/>
            <w:tcBorders>
              <w:top w:val="single" w:sz="4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spacing w:after="20" w:line="240" w:lineRule="auto"/>
            </w:pPr>
            <w:r>
              <w:rPr>
                <w:rFonts w:ascii="Aptos" w:hAnsi="Aptos"/>
                <w:sz w:val="17"/>
                <w:highlight w:val="lightGray"/>
              </w:rPr>
              <w:lastRenderedPageBreak/>
              <w:t>Listopad</w:t>
            </w:r>
            <w:r>
              <w:rPr>
                <w:rFonts w:ascii="Aptos" w:hAnsi="Aptos"/>
                <w:sz w:val="17"/>
              </w:rPr>
              <w:t xml:space="preserve"> 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Uvědomuje si význam prevence jednostranné zátěže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Seznámí se s kompenzačními a vyrovnávacími cvičení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Využívá soutěží v družstvech k nácviku kotoulu 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Rozvíjí obratnostní dovednosti, kotoul vpřed, vzad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Rozvíjí obratnostní dovednosti, kotoul letmo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Nacvičuje stoj na hlavě, na rukou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Nacvičuje techniku přeskoku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Hodnotí provedení přeskoku skrčmo, roznožmo</w:t>
            </w:r>
          </w:p>
          <w:p w:rsidR="00085B71" w:rsidRDefault="00523EA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lastRenderedPageBreak/>
              <w:t>Využívá gymnastické náčiní k rozvoji obratnosti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360"/>
              <w:rPr>
                <w:color w:val="000000"/>
              </w:rPr>
            </w:pP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Prevence a korekce jednostranného zatížení a svalových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disbalancí</w:t>
            </w:r>
            <w:proofErr w:type="spellEnd"/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Průpravná, kompenzační, vyrovnávací a relaxační cvičení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360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360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360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Gymnastika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360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lastRenderedPageBreak/>
              <w:t xml:space="preserve">  - akrobacie,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360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- přeskoky, 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360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- cvičení s náčiním a na nářadí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EGS – Evropa a svět nás zajímají (olympijské ideje, význam sportu pro vzájemné </w:t>
            </w:r>
            <w:proofErr w:type="spellStart"/>
            <w:proofErr w:type="gramStart"/>
            <w:r>
              <w:rPr>
                <w:rFonts w:ascii="Aptos" w:hAnsi="Aptos"/>
                <w:color w:val="000000"/>
                <w:sz w:val="17"/>
              </w:rPr>
              <w:t>porozumění,přátelství</w:t>
            </w:r>
            <w:proofErr w:type="spellEnd"/>
            <w:proofErr w:type="gramEnd"/>
            <w:r>
              <w:rPr>
                <w:rFonts w:ascii="Aptos" w:hAnsi="Aptos"/>
                <w:color w:val="000000"/>
                <w:sz w:val="17"/>
              </w:rPr>
              <w:t xml:space="preserve"> mezi lidmi různých národů a národností)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sociální a personální – vytváří si pozitivní představu o sobě samém, která podporuje sebedůvěru a samostatný rozvoj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lastRenderedPageBreak/>
              <w:t>Kompetence občanské –rozlišuje a uplatňuje práva a povinnosti vyplývající z různých rolí (hráč, rozhodčí, divák…)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k řešení problémů - poznává smysl a cíl svých aktivit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right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4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Zdravotní TV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proofErr w:type="spellStart"/>
            <w:r>
              <w:rPr>
                <w:rFonts w:ascii="Aptos" w:hAnsi="Aptos"/>
                <w:color w:val="000000"/>
                <w:sz w:val="17"/>
              </w:rPr>
              <w:t>Výchvovné</w:t>
            </w:r>
            <w:proofErr w:type="spellEnd"/>
            <w:r>
              <w:rPr>
                <w:rFonts w:ascii="Aptos" w:hAnsi="Aptos"/>
                <w:color w:val="000000"/>
                <w:sz w:val="17"/>
              </w:rPr>
              <w:t xml:space="preserve"> metody výuky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right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4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fixační met. nácviku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využití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tělocv</w:t>
            </w:r>
            <w:proofErr w:type="spellEnd"/>
            <w:r>
              <w:rPr>
                <w:rFonts w:ascii="Aptos" w:hAnsi="Aptos"/>
                <w:color w:val="000000"/>
                <w:sz w:val="17"/>
              </w:rPr>
              <w:t>. náčiní a nářadí</w:t>
            </w:r>
          </w:p>
        </w:tc>
      </w:tr>
      <w:tr w:rsidR="00085B71" w:rsidTr="00012680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  <w:highlight w:val="lightGray"/>
              </w:rPr>
              <w:lastRenderedPageBreak/>
              <w:t>Prosinec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Využívá gymnastické náčiní k rozvoji obratnosti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Respektuje pravidla košíkové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Seznámí se s herními systémy košíkové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Seznámí se s gestikulací rozhodčího v košíkové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Čestně soupeří v košíkové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Aktivně se zapojí do miniturnaje v košíkové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360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Gymnastika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360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- cvičení s náčiním a na nářadí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Sportovní hry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Košíková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pravidla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herní systémy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hra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MV – Lidské vztahy- právo všech lidí žít společně a podílet se na spolupráci: udržovat tolerantní vztahy a rozvíjet spolupráci, vztahy mezi kulturami, základní morální normy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Kompetence sociální a personální – Vytváří drobné sestavy z předepsaných probíraných prvků 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k učení – dle svých schopností, možností a zájmů se účastní tělovýchovných a sportovních soutěží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sociální a personální- podílí se na vytváření pravidel práce v týmu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right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3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diagnostické metody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right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3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expoziční metody (seznam.)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</w:p>
        </w:tc>
      </w:tr>
      <w:tr w:rsidR="00085B71" w:rsidTr="00012680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  <w:highlight w:val="lightGray"/>
              </w:rPr>
            </w:pPr>
            <w:r>
              <w:rPr>
                <w:rFonts w:ascii="Aptos" w:hAnsi="Aptos"/>
                <w:color w:val="000000"/>
                <w:sz w:val="17"/>
                <w:highlight w:val="lightGray"/>
              </w:rPr>
              <w:lastRenderedPageBreak/>
              <w:t>Leden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Uvědomuje si význam prevence jednostranné zátěže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Respektuje pravidla sportovních her – (přehazovaná, sálová kopaná, vybíjená)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Zdokonaluje techniku sportovních her (přehazovaná, sálová kopaná, vybíjená)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spacing w:after="20" w:line="240" w:lineRule="auto"/>
              <w:ind w:left="360" w:hanging="360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Aptos" w:eastAsia="Times New Roman" w:hAnsi="Aptos" w:cs="Times New Roman"/>
                <w:color w:val="000000"/>
                <w:sz w:val="17"/>
              </w:rPr>
              <w:t>Prevence a korekce jednostranného zatížení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spacing w:after="20" w:line="240" w:lineRule="auto"/>
              <w:ind w:left="360" w:hanging="360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spacing w:after="20" w:line="240" w:lineRule="auto"/>
              <w:ind w:left="360" w:hanging="360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spacing w:after="20" w:line="240" w:lineRule="auto"/>
              <w:ind w:left="360" w:hanging="360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Aptos" w:eastAsia="Times New Roman" w:hAnsi="Aptos" w:cs="Times New Roman"/>
                <w:color w:val="000000"/>
                <w:sz w:val="17"/>
              </w:rPr>
              <w:t>Sportovní hry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spacing w:after="20" w:line="240" w:lineRule="auto"/>
              <w:ind w:left="360" w:hanging="360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Aptos" w:eastAsia="Times New Roman" w:hAnsi="Aptos" w:cs="Times New Roman"/>
                <w:color w:val="000000"/>
                <w:sz w:val="17"/>
              </w:rPr>
              <w:t xml:space="preserve">Netradiční míčové hry    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 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VDO  – Občanská společnost a škola 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občanské – rozhoduje se v zájmu podpory a ochrany zdraví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komunikativní- při práci ve dvojících či skupinkách řídí činnost skupiny a vzájemně si koriguje případné nedostatky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pracovní – dodržuje obecná pravidla bezpečnosti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 Kompetence sociální a personální – při realizaci sportovních činností vyhodnocuje případná rizika poškození zdraví a eliminuje je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right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2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Aptos" w:eastAsia="Times New Roman" w:hAnsi="Aptos" w:cs="Times New Roman"/>
                <w:color w:val="000000"/>
                <w:sz w:val="17"/>
              </w:rPr>
              <w:t xml:space="preserve">využití balančních pomůcek, zdravotních pomůcek při </w:t>
            </w:r>
            <w:proofErr w:type="spellStart"/>
            <w:r>
              <w:rPr>
                <w:rFonts w:ascii="Aptos" w:eastAsia="Times New Roman" w:hAnsi="Aptos" w:cs="Times New Roman"/>
                <w:color w:val="000000"/>
                <w:sz w:val="17"/>
              </w:rPr>
              <w:t>tv</w:t>
            </w:r>
            <w:proofErr w:type="spellEnd"/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right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1 týden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kurz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right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3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prožitková činnost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netradiční pomůcky v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tv</w:t>
            </w:r>
            <w:proofErr w:type="spellEnd"/>
          </w:p>
        </w:tc>
      </w:tr>
      <w:tr w:rsidR="00085B71" w:rsidTr="00012680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  <w:highlight w:val="lightGray"/>
              </w:rPr>
              <w:t>Únor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Nacvičuje techniku odrazu skoku vysokého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Hodnotí výkon skoku vysokého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Seznamuje se s pravidly netradičních her – „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zapamatka</w:t>
            </w:r>
            <w:proofErr w:type="spellEnd"/>
            <w:r>
              <w:rPr>
                <w:rFonts w:ascii="Aptos" w:hAnsi="Aptos"/>
                <w:color w:val="000000"/>
                <w:sz w:val="17"/>
              </w:rPr>
              <w:t>“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Uvědomuje si význam zdravotně orientované zdatnosti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Seznámí se s pravidly florbalu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Respektuje pravidla florbalu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Hraje dle žákovských pravidel florbalu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lastRenderedPageBreak/>
              <w:t>Procvičuje techniku přihrávky florbalu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Procvičuje vedení míčku při florbalu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412" w:hanging="180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lastRenderedPageBreak/>
              <w:t>Atletika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412" w:hanging="180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            skok vysoký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412" w:hanging="180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232"/>
              <w:rPr>
                <w:color w:val="000000"/>
              </w:rPr>
            </w:pP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Netradiční pohybové hry a aktivity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412" w:hanging="180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412" w:hanging="180"/>
              <w:rPr>
                <w:color w:val="000000"/>
              </w:rPr>
            </w:pP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Zdravotně orientovaná zdatnost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232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¨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232"/>
              <w:rPr>
                <w:color w:val="000000"/>
              </w:rPr>
            </w:pP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Sportovní hry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232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           Florbal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pracovní – dodržuje instrukce vyučujících, pravidla jednotlivých sportovních disciplín, dbá na bezpečnost při tělovýchovných aktivitách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lastRenderedPageBreak/>
              <w:t>Kompetence pracovní- dodržuje pravidla slušného chování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k učení – používá vhodné postupy při cvičení a užívá správného názvosloví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komunikativní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right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lastRenderedPageBreak/>
              <w:t xml:space="preserve">2 – 3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expoziční, fixační, diagnostické metody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right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2 – 3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fixační metody nácviku a výcviku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lastRenderedPageBreak/>
              <w:t xml:space="preserve">využití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tv</w:t>
            </w:r>
            <w:proofErr w:type="spellEnd"/>
            <w:r>
              <w:rPr>
                <w:rFonts w:ascii="Aptos" w:hAnsi="Aptos"/>
                <w:color w:val="000000"/>
                <w:sz w:val="17"/>
              </w:rPr>
              <w:t xml:space="preserve"> nářadí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right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1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výchovné metody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right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right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1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motivační formy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kroužky</w:t>
            </w:r>
          </w:p>
        </w:tc>
      </w:tr>
      <w:tr w:rsidR="00085B71" w:rsidTr="00012680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  <w:highlight w:val="lightGray"/>
              </w:rPr>
              <w:lastRenderedPageBreak/>
              <w:t>Březen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Zdokonaluje techniku střelby – košíková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Rozvíjí HČJ v košíkové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Respektuje pravidla košíkové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Nacvičuje techniku driblingu v kopané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Zdokonaluje techniku přihrávky v košíkové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Spolupracuje v herních kombinacích košíkové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Spolupracuje ve dvojici v rámci cvičení s hudbou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Využívá estetické a kondiční formy při TV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Čestně soupeří v úpolech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360"/>
              <w:rPr>
                <w:color w:val="000000"/>
              </w:rPr>
            </w:pPr>
            <w:r>
              <w:rPr>
                <w:rFonts w:ascii="Aptos" w:hAnsi="Aptos"/>
                <w:sz w:val="17"/>
              </w:rPr>
              <w:t>Čestně soupeří v přetazích a přetlacích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52"/>
              <w:rPr>
                <w:color w:val="000000"/>
              </w:rPr>
            </w:pP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232" w:hanging="180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Sportovní hry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232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Košíková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52"/>
              <w:rPr>
                <w:color w:val="000000"/>
              </w:rPr>
            </w:pP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232" w:hanging="180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Estetické a kondiční formy, cvičení s hudbou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232" w:hanging="180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Úpoly, přetahy a přetlaky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Výchova k myšlení v evropských a globálních souvislostech – Evropa a svět nás zajímá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k řešení problémů – uvědomuje si zodpovědnost svých rozhodnutí a výsledky svých činů zhodnotí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pracovní – pracuje systematicky, přesně a pečlivě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komunikativní – dodržuje pravidla slušného chování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right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right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3-4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fixační m. nácviku a výcviku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right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1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využití cd přehrávače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expoziční metoda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right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2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výchovné metody</w:t>
            </w:r>
          </w:p>
        </w:tc>
      </w:tr>
      <w:tr w:rsidR="00085B71" w:rsidTr="00012680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  <w:highlight w:val="lightGray"/>
              </w:rPr>
              <w:lastRenderedPageBreak/>
              <w:t>Duben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Rozvíjí rychlostní dovednosti – 60m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Zdokonaluje techniku startu z bloků – 60m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Čestně soupeří v běhu na 1000m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Seznámí se s pravidly štafetového běhu 4x 60m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Nacvičuje techniku předávky štafety 4x 60m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Zdokonaluje techniku předávky štafety 4x 60m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Zpracuje data jednotlivých fází skoku dalekého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Respektuje pravidla kopané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Zdokonaluje přihrávku a střelu v kopané, eviduje je a vyhodnotí je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ind w:left="416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ind w:left="56"/>
              <w:jc w:val="center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Atletika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ind w:left="416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60 metrů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ind w:left="56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     1000 metrů (dívky 600m)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ind w:left="56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    Štafetové běhy 4x 60m       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ind w:left="56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      Skok daleký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ind w:left="56"/>
              <w:jc w:val="center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kopaná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ind w:left="416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Hra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občanské – formuje si volní a charakterové rysy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pracovní – využívá znalosti a dovednosti v běžné praxi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Uvědomuje si zodpovědnost svých rozhodnutí a výsledky svých činů zhodnotí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komunikativní – podle potřeby pomáhá spolužákům při různých činnostech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</w:pPr>
            <w:r>
              <w:rPr>
                <w:rFonts w:ascii="Aptos" w:hAnsi="Aptos"/>
                <w:sz w:val="17"/>
              </w:rPr>
              <w:t xml:space="preserve">Kompetence digitální - </w:t>
            </w:r>
            <w:r>
              <w:rPr>
                <w:rFonts w:ascii="Aptos" w:hAnsi="Aptos"/>
                <w:i/>
                <w:sz w:val="17"/>
                <w:szCs w:val="18"/>
              </w:rPr>
              <w:t>(DG-3-3-02):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</w:pPr>
            <w:r>
              <w:rPr>
                <w:rFonts w:ascii="Aptos" w:hAnsi="Aptos"/>
                <w:sz w:val="17"/>
              </w:rPr>
              <w:t>Ukládá informace tak, aby je mohl efektivně třídit a vyhledávat.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komunikativní – rozpozná podstatné od nepodstatného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right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right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1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startovní bloky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right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2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diagnostické metody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right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2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výchovné metody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right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2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right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right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1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</w:tc>
      </w:tr>
      <w:tr w:rsidR="00085B71" w:rsidTr="00012680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  <w:highlight w:val="lightGray"/>
              </w:rPr>
              <w:t>Květen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Seznámí se s pravidly překážkového běhu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Soupeří v překážkovém běhu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Seznámí se s pravidly softballu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Rozvíjí HČJ softballu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lastRenderedPageBreak/>
              <w:t>Respektuje pravidla softballu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Utká se fotbalového zápasu dle žákovských pravidel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Rozhoduje zápas kopané</w:t>
            </w:r>
          </w:p>
          <w:p w:rsidR="00971D4B" w:rsidRDefault="00971D4B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Seznámí se s pravidly </w:t>
            </w:r>
            <w:proofErr w:type="spellStart"/>
            <w:r w:rsidR="0019747E">
              <w:rPr>
                <w:rFonts w:ascii="Aptos" w:hAnsi="Aptos"/>
                <w:color w:val="000000"/>
                <w:sz w:val="17"/>
              </w:rPr>
              <w:t>b</w:t>
            </w:r>
            <w:r>
              <w:rPr>
                <w:rFonts w:ascii="Aptos" w:hAnsi="Aptos"/>
                <w:color w:val="000000"/>
                <w:sz w:val="17"/>
              </w:rPr>
              <w:t>rannballu</w:t>
            </w:r>
            <w:proofErr w:type="spellEnd"/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ind w:left="232" w:hanging="180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lastRenderedPageBreak/>
              <w:t xml:space="preserve">Atletika 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ind w:left="232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Základy překážkového běhu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ind w:left="52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ind w:left="52"/>
              <w:rPr>
                <w:color w:val="000000"/>
              </w:rPr>
            </w:pP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ind w:left="232" w:hanging="180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lastRenderedPageBreak/>
              <w:t>Sportovní hry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ind w:left="232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Softball- herní činnosti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ind w:left="52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     Softball- hra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ind w:left="52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    </w:t>
            </w:r>
          </w:p>
          <w:p w:rsidR="00012680" w:rsidRDefault="00523EAD" w:rsidP="0001268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Kopaná- hra</w:t>
            </w:r>
            <w:r w:rsidR="00012680">
              <w:rPr>
                <w:rFonts w:ascii="Aptos" w:hAnsi="Aptos"/>
                <w:color w:val="000000"/>
                <w:sz w:val="17"/>
              </w:rPr>
              <w:t xml:space="preserve"> </w:t>
            </w:r>
          </w:p>
          <w:p w:rsidR="00085B71" w:rsidRPr="00012680" w:rsidRDefault="00012680" w:rsidP="0001268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(přehazovaná – dívky)</w:t>
            </w:r>
          </w:p>
          <w:p w:rsidR="00971D4B" w:rsidRPr="00971D4B" w:rsidRDefault="00971D4B" w:rsidP="00971D4B">
            <w:pPr>
              <w:pStyle w:val="Odstavecseseznamem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rPr>
                <w:color w:val="000000"/>
              </w:rPr>
            </w:pPr>
            <w:proofErr w:type="spellStart"/>
            <w:r>
              <w:rPr>
                <w:rFonts w:ascii="Aptos" w:hAnsi="Aptos"/>
                <w:color w:val="000000"/>
                <w:sz w:val="17"/>
              </w:rPr>
              <w:t>Brannball</w:t>
            </w:r>
            <w:proofErr w:type="spellEnd"/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MV – Princip sociálního smíru a solidarity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lastRenderedPageBreak/>
              <w:t>Kompetence sociální a personální – při realizaci sportovní činností vyhodnocuje případná rizika poškození zdraví a eliminuje je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občanské – zodpovědně se rozhoduje podle dané situace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občanské – zodpovědně se rozhoduje podle dané situace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right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lastRenderedPageBreak/>
              <w:t xml:space="preserve">1 – 2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expoziční metody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right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lastRenderedPageBreak/>
              <w:t xml:space="preserve">5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expoziční formy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plné softbalové vybavení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right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3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motivační metody</w:t>
            </w:r>
          </w:p>
        </w:tc>
      </w:tr>
      <w:tr w:rsidR="00085B71" w:rsidTr="00012680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  <w:highlight w:val="lightGray"/>
              </w:rPr>
              <w:lastRenderedPageBreak/>
              <w:t>Červen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Hodnotí svůj výkon v kopané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Respektuje pravidla kopané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Rozlišuje herní systémy kopané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Aktivně se zapojí do miniturnaje v </w:t>
            </w:r>
            <w:proofErr w:type="spellStart"/>
            <w:r w:rsidR="00971D4B">
              <w:rPr>
                <w:rFonts w:ascii="Aptos" w:hAnsi="Aptos"/>
                <w:color w:val="000000"/>
                <w:sz w:val="17"/>
              </w:rPr>
              <w:t>brannballu</w:t>
            </w:r>
            <w:proofErr w:type="spellEnd"/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ind w:left="52"/>
              <w:rPr>
                <w:color w:val="000000"/>
              </w:rPr>
            </w:pP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ind w:left="412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Sportovní hry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ind w:left="412"/>
            </w:pPr>
            <w:r>
              <w:rPr>
                <w:rFonts w:ascii="Aptos" w:hAnsi="Aptos"/>
                <w:color w:val="000000"/>
                <w:sz w:val="17"/>
              </w:rPr>
              <w:t>Utkání podle pravidel žákovské kategorie</w:t>
            </w:r>
          </w:p>
          <w:p w:rsidR="00085B71" w:rsidRDefault="00971D4B" w:rsidP="0097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ind w:left="720"/>
            </w:pPr>
            <w:proofErr w:type="spellStart"/>
            <w:r>
              <w:rPr>
                <w:rFonts w:ascii="Aptos" w:hAnsi="Aptos"/>
                <w:sz w:val="17"/>
              </w:rPr>
              <w:t>Brannball</w:t>
            </w:r>
            <w:proofErr w:type="spellEnd"/>
            <w:r>
              <w:rPr>
                <w:rFonts w:ascii="Aptos" w:hAnsi="Aptos"/>
                <w:sz w:val="17"/>
              </w:rPr>
              <w:t xml:space="preserve"> </w:t>
            </w:r>
            <w:r w:rsidR="00523EAD">
              <w:rPr>
                <w:rFonts w:ascii="Aptos" w:hAnsi="Aptos"/>
                <w:sz w:val="17"/>
              </w:rPr>
              <w:t>- pravidla, hra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</w:pPr>
            <w:r>
              <w:rPr>
                <w:rFonts w:ascii="Aptos" w:hAnsi="Aptos"/>
                <w:sz w:val="17"/>
              </w:rPr>
              <w:t xml:space="preserve">   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k řešení problémů – různým způsobem zpracuje informace o pohybových aktivitách ve škole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right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7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prožitková činnost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+ dětský den – sportovní soutěže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motivační metody</w:t>
            </w:r>
          </w:p>
        </w:tc>
      </w:tr>
    </w:tbl>
    <w:p w:rsidR="00085B71" w:rsidRDefault="00085B71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rPr>
          <w:sz w:val="24"/>
          <w:szCs w:val="24"/>
        </w:rPr>
      </w:pPr>
    </w:p>
    <w:p w:rsidR="00085B71" w:rsidRDefault="00085B71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rPr>
          <w:sz w:val="24"/>
          <w:szCs w:val="24"/>
        </w:rPr>
      </w:pPr>
    </w:p>
    <w:p w:rsidR="00085B71" w:rsidRDefault="00085B71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rPr>
          <w:sz w:val="24"/>
          <w:szCs w:val="24"/>
        </w:rPr>
      </w:pPr>
    </w:p>
    <w:p w:rsidR="00085B71" w:rsidRDefault="00085B71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rPr>
          <w:sz w:val="24"/>
          <w:szCs w:val="24"/>
        </w:rPr>
      </w:pPr>
    </w:p>
    <w:p w:rsidR="00085B71" w:rsidRDefault="00523EAD">
      <w:pPr>
        <w:pBdr>
          <w:top w:val="nil"/>
          <w:left w:val="nil"/>
          <w:bottom w:val="nil"/>
          <w:right w:val="nil"/>
          <w:between w:val="nil"/>
        </w:pBdr>
        <w:spacing w:after="100" w:line="240" w:lineRule="auto" w:before="200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8"/>
          <w:szCs w:val="24"/>
        </w:rPr>
        <w:lastRenderedPageBreak/>
        <w:t>7. ročníky</w:t>
      </w:r>
    </w:p>
    <w:tbl>
      <w:tblPr>
        <w:tblStyle w:val="a9"/>
        <w:tblW w:w="1416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05"/>
        <w:gridCol w:w="2925"/>
        <w:gridCol w:w="2250"/>
        <w:gridCol w:w="2745"/>
        <w:gridCol w:w="1935"/>
      </w:tblGrid>
      <w:tr w:rsidR="00085B71">
        <w:trPr>
          <w:tblHeader w:val="true"/>
        </w:trPr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EAF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b/>
                <w:color w:val="000000"/>
                <w:sz w:val="17"/>
              </w:rPr>
              <w:t>Výstupy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b/>
                <w:color w:val="000000"/>
                <w:sz w:val="17"/>
              </w:rPr>
              <w:t>- cíle výuky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EAF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b/>
                <w:color w:val="000000"/>
                <w:sz w:val="17"/>
              </w:rPr>
              <w:t>Téma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b/>
                <w:color w:val="000000"/>
                <w:sz w:val="17"/>
              </w:rPr>
              <w:t>Konkretizované učivo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EAF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b/>
                <w:color w:val="000000"/>
                <w:sz w:val="17"/>
              </w:rPr>
              <w:t xml:space="preserve"> průřezová témata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EAF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b/>
                <w:color w:val="000000"/>
                <w:sz w:val="17"/>
              </w:rPr>
              <w:t>plánované rozvíjení klíčových kompetencí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EAF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b/>
                <w:color w:val="000000"/>
                <w:sz w:val="17"/>
              </w:rPr>
              <w:t>metody, formy práce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b/>
                <w:color w:val="000000"/>
                <w:sz w:val="17"/>
              </w:rPr>
              <w:t>pomůcky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b/>
                <w:color w:val="000000"/>
                <w:sz w:val="17"/>
              </w:rPr>
              <w:t>exkurze, akce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b/>
                <w:color w:val="000000"/>
                <w:sz w:val="17"/>
              </w:rPr>
              <w:t>časová dotace</w:t>
            </w:r>
          </w:p>
        </w:tc>
      </w:tr>
      <w:tr w:rsidR="00085B71"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  <w:highlight w:val="lightGray"/>
              </w:rPr>
              <w:t>Září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sz w:val="17"/>
              </w:rPr>
              <w:t xml:space="preserve">-  </w:t>
            </w:r>
            <w:r>
              <w:rPr>
                <w:rFonts w:ascii="Aptos" w:hAnsi="Aptos"/>
                <w:color w:val="000000"/>
                <w:sz w:val="17"/>
              </w:rPr>
              <w:t>Seznámí se s bezpečností a organizací TV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sz w:val="17"/>
              </w:rPr>
              <w:t xml:space="preserve">- </w:t>
            </w:r>
            <w:r>
              <w:rPr>
                <w:rFonts w:ascii="Aptos" w:hAnsi="Aptos"/>
                <w:color w:val="000000"/>
                <w:sz w:val="17"/>
              </w:rPr>
              <w:t>Uvědomuje si význam pohybu pro život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sz w:val="17"/>
              </w:rPr>
              <w:t xml:space="preserve">- </w:t>
            </w:r>
            <w:r>
              <w:rPr>
                <w:rFonts w:ascii="Aptos" w:hAnsi="Aptos"/>
                <w:color w:val="000000"/>
                <w:sz w:val="17"/>
              </w:rPr>
              <w:t>Nacvičuje techniku běžecké abecedy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sz w:val="17"/>
              </w:rPr>
              <w:t xml:space="preserve">- </w:t>
            </w:r>
            <w:r>
              <w:rPr>
                <w:rFonts w:ascii="Aptos" w:hAnsi="Aptos"/>
                <w:color w:val="000000"/>
                <w:sz w:val="17"/>
              </w:rPr>
              <w:t>Zdokonaluje techniku běžecké abecedy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sz w:val="17"/>
              </w:rPr>
              <w:t xml:space="preserve">- </w:t>
            </w:r>
            <w:r>
              <w:rPr>
                <w:rFonts w:ascii="Aptos" w:hAnsi="Aptos"/>
                <w:color w:val="000000"/>
                <w:sz w:val="17"/>
              </w:rPr>
              <w:t>Nacvičuje techniku nízkého startu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sz w:val="17"/>
              </w:rPr>
              <w:t xml:space="preserve">- </w:t>
            </w:r>
            <w:r>
              <w:rPr>
                <w:rFonts w:ascii="Aptos" w:hAnsi="Aptos"/>
                <w:color w:val="000000"/>
                <w:sz w:val="17"/>
              </w:rPr>
              <w:t>Rozvíjí rychlostní dovednosti, 60m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sz w:val="17"/>
              </w:rPr>
              <w:t xml:space="preserve">- </w:t>
            </w:r>
            <w:r>
              <w:rPr>
                <w:rFonts w:ascii="Aptos" w:hAnsi="Aptos"/>
                <w:color w:val="000000"/>
                <w:sz w:val="17"/>
              </w:rPr>
              <w:t>Hodnotí výkon v běhu na 60m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sz w:val="17"/>
              </w:rPr>
              <w:t xml:space="preserve">- </w:t>
            </w:r>
            <w:r>
              <w:rPr>
                <w:rFonts w:ascii="Aptos" w:hAnsi="Aptos"/>
                <w:color w:val="000000"/>
                <w:sz w:val="17"/>
              </w:rPr>
              <w:t>Rozvíjí vytrvalostní dovednosti, 1000m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sz w:val="17"/>
              </w:rPr>
              <w:t xml:space="preserve">- </w:t>
            </w:r>
            <w:r>
              <w:rPr>
                <w:rFonts w:ascii="Aptos" w:hAnsi="Aptos"/>
                <w:color w:val="000000"/>
                <w:sz w:val="17"/>
              </w:rPr>
              <w:t>Hodnotí výkon v běhu na 1000m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sz w:val="17"/>
              </w:rPr>
              <w:t xml:space="preserve">- </w:t>
            </w:r>
            <w:r>
              <w:rPr>
                <w:rFonts w:ascii="Aptos" w:hAnsi="Aptos"/>
                <w:color w:val="000000"/>
                <w:sz w:val="17"/>
              </w:rPr>
              <w:t>Rozvíjí HČJ v kopané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sz w:val="17"/>
              </w:rPr>
              <w:t>- Nacvičuje herní kombinace v kopané</w:t>
            </w:r>
            <w:r>
              <w:rPr>
                <w:rFonts w:ascii="Aptos" w:hAnsi="Aptos"/>
                <w:color w:val="000000"/>
                <w:sz w:val="17"/>
              </w:rPr>
              <w:t xml:space="preserve"> 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Bezpečnost a organizace při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tv</w:t>
            </w:r>
            <w:proofErr w:type="spellEnd"/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360"/>
              <w:rPr>
                <w:color w:val="000000"/>
              </w:rPr>
            </w:pP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Význam pohybu pro zdraví: rekreační a výkonnostní sport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360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360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Atletika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Běžecká abeceda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60 metrů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1000 metrů (dívky 600m)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Sportovní hry </w:t>
            </w:r>
          </w:p>
          <w:p w:rsidR="00085B71" w:rsidRPr="00012680" w:rsidRDefault="00523EAD" w:rsidP="0001268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Kopaná</w:t>
            </w:r>
            <w:r w:rsidR="00012680">
              <w:rPr>
                <w:rFonts w:ascii="Aptos" w:hAnsi="Aptos"/>
                <w:color w:val="000000"/>
                <w:sz w:val="17"/>
              </w:rPr>
              <w:t xml:space="preserve"> </w:t>
            </w:r>
            <w:r w:rsidR="00012680">
              <w:rPr>
                <w:rFonts w:ascii="Aptos" w:hAnsi="Aptos"/>
                <w:color w:val="000000"/>
                <w:sz w:val="17"/>
              </w:rPr>
              <w:t>(přehazovaná – dívky)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 – herní činnosti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-  herní kombinace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OSV – </w:t>
            </w:r>
            <w:proofErr w:type="gramStart"/>
            <w:r>
              <w:rPr>
                <w:rFonts w:ascii="Aptos" w:hAnsi="Aptos"/>
                <w:color w:val="000000"/>
                <w:sz w:val="17"/>
              </w:rPr>
              <w:t>Sebepoznání a  sebepojetí</w:t>
            </w:r>
            <w:proofErr w:type="gramEnd"/>
            <w:r>
              <w:rPr>
                <w:rFonts w:ascii="Aptos" w:hAnsi="Aptos"/>
                <w:color w:val="000000"/>
                <w:sz w:val="17"/>
              </w:rPr>
              <w:t xml:space="preserve"> (sebekontrola a zdokonalování)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Komparace a kooperace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k učení – zapojuje se do rozcviček na začátku hodiny, a během celého vyučování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komunikativní- účinně se zapojí do diskuse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</w:pPr>
            <w:r>
              <w:rPr>
                <w:rFonts w:ascii="Aptos" w:hAnsi="Aptos"/>
                <w:sz w:val="17"/>
              </w:rPr>
              <w:t xml:space="preserve">Kompetence digitální – </w:t>
            </w:r>
            <w:r>
              <w:rPr>
                <w:rFonts w:ascii="Aptos" w:hAnsi="Aptos"/>
                <w:i/>
                <w:sz w:val="17"/>
              </w:rPr>
              <w:t>(DG-3-2-01)</w:t>
            </w:r>
            <w:r>
              <w:rPr>
                <w:rFonts w:ascii="Aptos" w:hAnsi="Aptos"/>
                <w:sz w:val="17"/>
              </w:rPr>
              <w:t xml:space="preserve"> :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</w:pPr>
            <w:r>
              <w:rPr>
                <w:rFonts w:ascii="Aptos" w:hAnsi="Aptos"/>
                <w:sz w:val="17"/>
              </w:rPr>
              <w:t xml:space="preserve">Vytváří a upravuje digitální obsah, v případě potřeby je schopen jeden digitální formát </w:t>
            </w:r>
            <w:r>
              <w:rPr>
                <w:rFonts w:ascii="Aptos" w:hAnsi="Aptos"/>
                <w:sz w:val="17"/>
              </w:rPr>
              <w:lastRenderedPageBreak/>
              <w:t>doplnit či rozšířit jiným formátem.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sociální a personální- spolupracuje ve skupině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1 vyučovací jednotka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motivační metoda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4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fixační met. 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+ diagnostická met.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3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Expoziční met. 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</w:tc>
      </w:tr>
      <w:tr w:rsidR="00085B71"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  <w:highlight w:val="lightGray"/>
              </w:rPr>
              <w:lastRenderedPageBreak/>
              <w:t>Říjen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 w:after="20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Zpracuje naměřené data a </w:t>
            </w:r>
            <w:proofErr w:type="gramStart"/>
            <w:r>
              <w:rPr>
                <w:rFonts w:ascii="Aptos" w:hAnsi="Aptos"/>
                <w:color w:val="000000"/>
                <w:sz w:val="17"/>
              </w:rPr>
              <w:t>informace o   pohybových</w:t>
            </w:r>
            <w:proofErr w:type="gramEnd"/>
            <w:r>
              <w:rPr>
                <w:rFonts w:ascii="Aptos" w:hAnsi="Aptos"/>
                <w:color w:val="000000"/>
                <w:sz w:val="17"/>
              </w:rPr>
              <w:t xml:space="preserve"> aktivitách a podílí se na jejich prezentaci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 w:after="20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Zaznamenává naměřená data, pracuje s nimi, porovnává, hodnotí a sleduje změny výkonnosti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Rozvíjí silové dovednosti, hod míčkem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Nacvičuje techniku hodu míčkem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Hodnotí výkon v hodu míčkem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Nacvičuje techniku skoku dalekého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Zdokonaluje techniku skoku dalekého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Hodnotí jednotlivé fáze skoku dalekého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Rozvíjí vytrvalostní dovednosti v bězích mimo dráhu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Seznámí se s herními systémy kopané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Respektuje pravidla kopané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Utká se dle žákovských pravidel kopané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360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360"/>
              <w:rPr>
                <w:color w:val="000000"/>
              </w:rPr>
            </w:pP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Atletika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hod kriketovým míčkem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Skok daleký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Běhy mimo dráhu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Sportovní hry </w:t>
            </w:r>
          </w:p>
          <w:p w:rsidR="00085B71" w:rsidRPr="00012680" w:rsidRDefault="00523EAD" w:rsidP="0001268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Kopaná</w:t>
            </w:r>
            <w:r w:rsidR="00012680">
              <w:rPr>
                <w:rFonts w:ascii="Aptos" w:hAnsi="Aptos"/>
                <w:color w:val="000000"/>
                <w:sz w:val="17"/>
              </w:rPr>
              <w:t xml:space="preserve"> </w:t>
            </w:r>
            <w:r w:rsidR="00012680">
              <w:rPr>
                <w:rFonts w:ascii="Aptos" w:hAnsi="Aptos"/>
                <w:color w:val="000000"/>
                <w:sz w:val="17"/>
              </w:rPr>
              <w:t>(přehazovaná – dívky)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 – herní systémy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- hra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- utkání podle žákovských pravidel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EV – Vztah člověka k prostředí- naše obec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pracovní – spoluorganizuje svůj pohybový režim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k učení – zapojuje se do rozcviček na začátku hodiny, a během celého vyučování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4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fixační +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diagnost</w:t>
            </w:r>
            <w:proofErr w:type="spellEnd"/>
            <w:r>
              <w:rPr>
                <w:rFonts w:ascii="Aptos" w:hAnsi="Aptos"/>
                <w:color w:val="000000"/>
                <w:sz w:val="17"/>
              </w:rPr>
              <w:t xml:space="preserve">. met. 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Pohyb v přírodě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4vj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</w:tc>
      </w:tr>
      <w:tr w:rsidR="00085B71"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spacing w:after="20" w:line="240" w:lineRule="auto"/>
            </w:pPr>
            <w:r>
              <w:rPr>
                <w:rFonts w:ascii="Aptos" w:hAnsi="Aptos"/>
                <w:sz w:val="17"/>
                <w:highlight w:val="lightGray"/>
              </w:rPr>
              <w:t>Listopad</w:t>
            </w:r>
            <w:r>
              <w:rPr>
                <w:rFonts w:ascii="Aptos" w:hAnsi="Aptos"/>
                <w:sz w:val="17"/>
              </w:rPr>
              <w:t xml:space="preserve"> 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lastRenderedPageBreak/>
              <w:t>Uvědomuje si význam prevence jednostranné zátěže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Seznámí se s kompenzačními a vyrovnávacími cvičení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Využívá soutěží v družstvech k nácviku kotoulu 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Rozvíjí obratnostní dovednosti, kotoul vpřed, vzad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Rozvíjí obratnostní dovednosti, kotoul letmo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Nacvičuje stoj na hlavě, na rukou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Nacvičuje techniku přeskoku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Hodnotí provedení přeskoku skrčmo, roznožmo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Využívá gymnastické náčiní k rozvoji obratnosti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360"/>
              <w:rPr>
                <w:color w:val="000000"/>
              </w:rPr>
            </w:pP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lastRenderedPageBreak/>
              <w:t xml:space="preserve">Prevence a korekce jednostranného zatížení a svalových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disbalancí</w:t>
            </w:r>
            <w:proofErr w:type="spellEnd"/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Průpravná, kompenzační, vyrovnávací a relaxační cvičení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360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Gymnastika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akrobacie,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přeskoky, 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cvičení s náčiním a na nářadí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EGS – Evropa a svět nás zajímají (olympijské ideje, význam sportu pro vzájemné </w:t>
            </w:r>
            <w:proofErr w:type="spellStart"/>
            <w:proofErr w:type="gramStart"/>
            <w:r>
              <w:rPr>
                <w:rFonts w:ascii="Aptos" w:hAnsi="Aptos"/>
                <w:color w:val="000000"/>
                <w:sz w:val="17"/>
              </w:rPr>
              <w:t>porozumění,přátelství</w:t>
            </w:r>
            <w:proofErr w:type="spellEnd"/>
            <w:proofErr w:type="gramEnd"/>
            <w:r>
              <w:rPr>
                <w:rFonts w:ascii="Aptos" w:hAnsi="Aptos"/>
                <w:color w:val="000000"/>
                <w:sz w:val="17"/>
              </w:rPr>
              <w:t xml:space="preserve"> mezi lidmi různých národů a národností)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lastRenderedPageBreak/>
              <w:t>Kompetence sociální a personální – vytváří si pozitivní představu o sobě samém, která podporuje sebedůvěru a samostatný rozvoj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občanské –rozlišuje a uplatňuje práva a povinnosti vyplývající z různých rolí (hráč, rozhodčí, divák…)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k řešení problémů – poznává smysl a cíl svých aktivit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4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Zdravotní TV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proofErr w:type="spellStart"/>
            <w:r>
              <w:rPr>
                <w:rFonts w:ascii="Aptos" w:hAnsi="Aptos"/>
                <w:color w:val="000000"/>
                <w:sz w:val="17"/>
              </w:rPr>
              <w:t>Výchvovné</w:t>
            </w:r>
            <w:proofErr w:type="spellEnd"/>
            <w:r>
              <w:rPr>
                <w:rFonts w:ascii="Aptos" w:hAnsi="Aptos"/>
                <w:color w:val="000000"/>
                <w:sz w:val="17"/>
              </w:rPr>
              <w:t xml:space="preserve"> metody výuky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4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fixační met. Nácviku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využití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tělocv</w:t>
            </w:r>
            <w:proofErr w:type="spellEnd"/>
            <w:r>
              <w:rPr>
                <w:rFonts w:ascii="Aptos" w:hAnsi="Aptos"/>
                <w:color w:val="000000"/>
                <w:sz w:val="17"/>
              </w:rPr>
              <w:t>. náčiní a nářadí</w:t>
            </w:r>
          </w:p>
        </w:tc>
      </w:tr>
      <w:tr w:rsidR="00085B71"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  <w:highlight w:val="lightGray"/>
              </w:rPr>
              <w:lastRenderedPageBreak/>
              <w:t>Prosinec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Využívá gymnastické náčiní k rozvoji obratnosti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Respektuje pravidla košíkové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Seznámí se s herními systémy košíkové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Seznámí se s gestikulací rozhodčího v košíkové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Čestně soupeří v košíkové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Aktivně se zapojí do miniturnaje v košíkové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360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Gymnastika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cvičení s náčiním a na nářadí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Sportovní hry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Košíková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pravidla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herní systémy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hra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MV – Lidské vztahy- právo všech lidí žít společně a podílet se na spolupráci: udržovat tolerantní vztahy a rozvíjet spolupráci, vztahy mezi kulturami, základní morální normy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Kompetence sociální a personální – Vytváří drobné sestavy z předepsaných probíraných prvků 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k učení – dle svých schopností, možností a zájmů se účastní tělovýchovných a sportovních soutěží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lastRenderedPageBreak/>
              <w:t>Kompetence sociální a personální- podílí se na vytváření pravidel práce v týmu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3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diagnostické metody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3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expoziční metody (seznám.)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</w:tc>
      </w:tr>
      <w:tr w:rsidR="00085B71"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  <w:highlight w:val="lightGray"/>
              </w:rPr>
              <w:lastRenderedPageBreak/>
              <w:t>Leden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Respektuje pravidla sportovních her – (přehazovaná, sálová kopaná, vybíjená)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Zdokonaluje techniku sportovních her (přehazovaná, sálová kopaná, vybíjená)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Seznámí se s organizací a bezpečností LVK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Uvědomuje si subjektivní a objektivní nebezpečí hor – LVK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Manipuluje s lyžařskou výstrojí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Nacvičuje techniku lyžařské průpravy sjíždění a zatáčení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Nacvičuje jednotlivé typy oblouků v lyžování (snowboardingu)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180"/>
              <w:rPr>
                <w:color w:val="000000"/>
              </w:rPr>
            </w:pP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Aptos" w:eastAsia="Times New Roman" w:hAnsi="Aptos" w:cs="Times New Roman"/>
                <w:color w:val="000000"/>
                <w:sz w:val="17"/>
              </w:rPr>
              <w:t>Prevence a korekce jednostranného zatížení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spacing w:after="20" w:line="240" w:lineRule="auto"/>
              <w:ind w:left="360" w:hanging="360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spacing w:after="20" w:line="240" w:lineRule="auto"/>
              <w:ind w:left="360" w:hanging="360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232" w:hanging="23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Aptos" w:eastAsia="Times New Roman" w:hAnsi="Aptos" w:cs="Times New Roman"/>
                <w:color w:val="000000"/>
                <w:sz w:val="17"/>
              </w:rPr>
              <w:t xml:space="preserve">Lyžování a snowboarding (Lyžařský výcvikový kurz) 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Aptos" w:eastAsia="Times New Roman" w:hAnsi="Aptos" w:cs="Times New Roman"/>
                <w:color w:val="000000"/>
                <w:sz w:val="17"/>
              </w:rPr>
              <w:t>Běžecké lyžování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Aptos" w:eastAsia="Times New Roman" w:hAnsi="Aptos" w:cs="Times New Roman"/>
                <w:color w:val="000000"/>
                <w:sz w:val="17"/>
              </w:rPr>
              <w:t>Lyžařská turistika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Aptos" w:eastAsia="Times New Roman" w:hAnsi="Aptos" w:cs="Times New Roman"/>
                <w:color w:val="000000"/>
                <w:sz w:val="17"/>
              </w:rPr>
              <w:t>Sjezdové lyžování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Aptos" w:eastAsia="Times New Roman" w:hAnsi="Aptos" w:cs="Times New Roman"/>
                <w:color w:val="000000"/>
                <w:sz w:val="17"/>
              </w:rPr>
              <w:t>Snowboarding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spacing w:after="20" w:line="240" w:lineRule="auto"/>
              <w:ind w:left="360" w:hanging="360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spacing w:after="20" w:line="240" w:lineRule="auto"/>
              <w:ind w:left="360" w:hanging="360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Aptos" w:eastAsia="Times New Roman" w:hAnsi="Aptos" w:cs="Times New Roman"/>
                <w:color w:val="000000"/>
                <w:sz w:val="17"/>
              </w:rPr>
              <w:t>Sportovní hry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spacing w:after="20" w:line="240" w:lineRule="auto"/>
              <w:ind w:left="360" w:hanging="360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Aptos" w:eastAsia="Times New Roman" w:hAnsi="Aptos" w:cs="Times New Roman"/>
                <w:color w:val="000000"/>
                <w:sz w:val="17"/>
              </w:rPr>
              <w:t xml:space="preserve">Netradiční míčové hry    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OSV – Psychohygiena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občanské – rozhoduje se v zájmu podpory a ochrany zdraví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komunikativní- při práci ve dvojících či skupinkách řídí činnost skupiny a vzájemně si koriguje případné nedostatky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pracovní – dodržuje obecná pravidla bezpečnosti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 Kompetence sociální a personální – při realizaci sportovních činností vyhodnocuje případná rizika poškození zdraví a eliminuje je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2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Aptos" w:eastAsia="Times New Roman" w:hAnsi="Aptos" w:cs="Times New Roman"/>
                <w:color w:val="000000"/>
                <w:sz w:val="17"/>
              </w:rPr>
              <w:t xml:space="preserve">využití balančních pomůcek, zdravotních pomůcek při </w:t>
            </w:r>
            <w:proofErr w:type="spellStart"/>
            <w:r>
              <w:rPr>
                <w:rFonts w:ascii="Aptos" w:eastAsia="Times New Roman" w:hAnsi="Aptos" w:cs="Times New Roman"/>
                <w:color w:val="000000"/>
                <w:sz w:val="17"/>
              </w:rPr>
              <w:t>tv</w:t>
            </w:r>
            <w:proofErr w:type="spellEnd"/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1 týden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kurz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3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prožitková činnost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netradiční pomůcky v 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tv</w:t>
            </w:r>
            <w:proofErr w:type="spellEnd"/>
          </w:p>
        </w:tc>
      </w:tr>
      <w:tr w:rsidR="00085B71"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  <w:highlight w:val="lightGray"/>
              </w:rPr>
              <w:lastRenderedPageBreak/>
              <w:t>Únor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Nacvičuje techniku odrazu skoku vysokého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Hodnotí výkon skoku vysokého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Seznamuje se s pravidly netradičních her – „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zapamatka</w:t>
            </w:r>
            <w:proofErr w:type="spellEnd"/>
            <w:r>
              <w:rPr>
                <w:rFonts w:ascii="Aptos" w:hAnsi="Aptos"/>
                <w:color w:val="000000"/>
                <w:sz w:val="17"/>
              </w:rPr>
              <w:t>“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Uvědomuje si význam zdravotně orientované zdatnosti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Seznámí se s pravidly florbalu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Respektuje pravidla florbalu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Hraje dle žákovských pravidel florbalu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Procvičuje techniku přihrávky florbalu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360"/>
              <w:rPr>
                <w:color w:val="000000"/>
              </w:rPr>
            </w:pPr>
            <w:r>
              <w:rPr>
                <w:rFonts w:ascii="Aptos" w:hAnsi="Aptos"/>
                <w:sz w:val="17"/>
              </w:rPr>
              <w:t>Procvičuje vedení míčku při florbalu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412" w:hanging="180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Atletika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412" w:hanging="180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            skok vysoký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Netradiční pohybové hry a aktivity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412" w:hanging="180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232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232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232"/>
              <w:rPr>
                <w:color w:val="000000"/>
              </w:rPr>
            </w:pP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Zdravotně orientovaná zdatnost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232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¨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Sportovní hry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232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           Florbal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pracovní – dodržuje instrukce vyučujících, pravidla jednotlivých sportovních disciplín, dbá na bezpečnost při tělovýchovných aktivitách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pracovní- dodržuje pravidla slušného chování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k učení – používá vhodné postupy při cvičení a užívá správného názvosloví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komunikativní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2 – 3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fixační, diagnostické metody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2 – 3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fixační metody nácviku a výcviku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využití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tv</w:t>
            </w:r>
            <w:proofErr w:type="spellEnd"/>
            <w:r>
              <w:rPr>
                <w:rFonts w:ascii="Aptos" w:hAnsi="Aptos"/>
                <w:color w:val="000000"/>
                <w:sz w:val="17"/>
              </w:rPr>
              <w:t xml:space="preserve"> nářadí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1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výchovné metody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1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motivační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kroužky</w:t>
            </w:r>
          </w:p>
        </w:tc>
      </w:tr>
      <w:tr w:rsidR="00085B71"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  <w:highlight w:val="lightGray"/>
              </w:rPr>
              <w:t>Březen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Zdokonaluje techniku střelby – košíková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Rozvíjí HČJ v košíkové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Respektuje pravidla košíkové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Nacvičuje techniku driblingu v kopané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Zdokonaluje techniku přihrávky v košíkové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Spolupracuje v herních kombinacích košíkové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lastRenderedPageBreak/>
              <w:t>Spolupracuje ve dvojici v rámci cvičení s hudbou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Využívá estetické a kondiční formy při TV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Čestně soupeří v úpolech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Čestně soupeří v přetazích a přetlacích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52"/>
              <w:rPr>
                <w:color w:val="000000"/>
              </w:rPr>
            </w:pP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232" w:hanging="180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Sportovní hry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232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Košíková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52"/>
              <w:rPr>
                <w:color w:val="000000"/>
              </w:rPr>
            </w:pP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232" w:hanging="180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Estetické a kondiční formy, cvičení s hudbou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52"/>
              <w:rPr>
                <w:color w:val="000000"/>
              </w:rPr>
            </w:pP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232" w:hanging="180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Úpoly, přetahy a přetlaky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k řešení problémů – uvědomuje si zodpovědnost svých rozhodnutí a výsledky svých činů zhodnotí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lastRenderedPageBreak/>
              <w:t>Kompetence pracovní – pracuje systematicky, přesně a pečlivě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komunikativní – dodržuje pravidla slušného chování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lastRenderedPageBreak/>
              <w:t xml:space="preserve">3-4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fixační m. nácviku a výcviku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1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lastRenderedPageBreak/>
              <w:t>využití cd přehrávače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expoziční metoda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2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výchovné metody</w:t>
            </w:r>
          </w:p>
        </w:tc>
      </w:tr>
      <w:tr w:rsidR="00085B71"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  <w:highlight w:val="lightGray"/>
              </w:rPr>
              <w:lastRenderedPageBreak/>
              <w:t>Duben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Rozvíjí rychlostní dovednosti – 60m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Zdokonaluje techniku startu z bloků – 60m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Čestně soupeří v běhu na 1000m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Seznámí se s pravidly štafetového běhu 4x 60m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Nacvičuje techniku předávky štafety 4x 60m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Zdokonaluje techniku předávky štafety 4x 60m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Zpracuje data jednotlivých fází skoku dalekého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Respektuje pravidla kopané</w:t>
            </w:r>
          </w:p>
          <w:p w:rsidR="00085B71" w:rsidRDefault="00523EAD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</w:pPr>
            <w:r>
              <w:rPr>
                <w:rFonts w:ascii="Aptos" w:hAnsi="Aptos"/>
                <w:sz w:val="17"/>
              </w:rPr>
              <w:t>Zdokonaluje přihrávku a střelu v kopané</w:t>
            </w:r>
            <w:r>
              <w:rPr>
                <w:rFonts w:ascii="Aptos" w:hAnsi="Aptos"/>
                <w:color w:val="000000"/>
                <w:sz w:val="17"/>
              </w:rPr>
              <w:t>, eviduje je a vyhodnotí je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ind w:left="416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Atletika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ind w:left="416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60 metrů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ind w:left="56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ind w:left="56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     1000 metrů (dívky 600m)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ind w:left="56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   Štafetové běhy 4x 60m       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ind w:left="56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           Skok daleký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ind w:left="56"/>
              <w:rPr>
                <w:color w:val="000000"/>
              </w:rPr>
            </w:pPr>
          </w:p>
          <w:p w:rsidR="00085B71" w:rsidRPr="00012680" w:rsidRDefault="00523EAD" w:rsidP="0001268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Kopaná</w:t>
            </w:r>
            <w:r w:rsidR="00012680">
              <w:rPr>
                <w:rFonts w:ascii="Aptos" w:hAnsi="Aptos"/>
                <w:color w:val="000000"/>
                <w:sz w:val="17"/>
              </w:rPr>
              <w:t xml:space="preserve"> </w:t>
            </w:r>
            <w:r w:rsidR="00012680">
              <w:rPr>
                <w:rFonts w:ascii="Aptos" w:hAnsi="Aptos"/>
                <w:color w:val="000000"/>
                <w:sz w:val="17"/>
              </w:rPr>
              <w:t>(přehazovaná – dívky)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ind w:left="416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Hra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MV – Etnický původ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občanské – formuje si volní a charakterové rysy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pracovní – využívá znalosti a dovednosti v běžné praxi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Uvědomuje si zodpovědnost svých rozhodnutí a výsledky svých činů zhodnotí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</w:pPr>
            <w:r>
              <w:rPr>
                <w:rFonts w:ascii="Aptos" w:hAnsi="Aptos"/>
                <w:sz w:val="17"/>
              </w:rPr>
              <w:t>Kompetence digitální -  (DG-3-1-10) :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</w:pPr>
            <w:r>
              <w:rPr>
                <w:rFonts w:ascii="Aptos" w:hAnsi="Aptos"/>
                <w:sz w:val="17"/>
              </w:rPr>
              <w:t>Využívá digitální technologie v navrženém postupu, kterým řeší vybrané problémy.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komunikativní – podle potřeby pomáhá spolužákům při různých činnostech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lastRenderedPageBreak/>
              <w:t>Kompetence komunikativní – rozpozná podstatné od nepodstatného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lastRenderedPageBreak/>
              <w:t xml:space="preserve">1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startovní bloky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2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diagnostické metody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2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výchovné metody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2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1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</w:tc>
      </w:tr>
      <w:tr w:rsidR="00971D4B"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971D4B" w:rsidRDefault="00971D4B" w:rsidP="0097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  <w:highlight w:val="lightGray"/>
              </w:rPr>
              <w:lastRenderedPageBreak/>
              <w:t>Květen</w:t>
            </w:r>
          </w:p>
          <w:p w:rsidR="00971D4B" w:rsidRDefault="00971D4B" w:rsidP="00971D4B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Seznámí se s pravidly překážkového běhu</w:t>
            </w:r>
          </w:p>
          <w:p w:rsidR="00971D4B" w:rsidRDefault="00971D4B" w:rsidP="00971D4B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Soupeří v překážkovém běhu</w:t>
            </w:r>
          </w:p>
          <w:p w:rsidR="00971D4B" w:rsidRDefault="00971D4B" w:rsidP="00971D4B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Seznámí se s pravidly softballu</w:t>
            </w:r>
          </w:p>
          <w:p w:rsidR="00971D4B" w:rsidRDefault="00971D4B" w:rsidP="00971D4B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Rozvíjí HČJ softballu</w:t>
            </w:r>
          </w:p>
          <w:p w:rsidR="00971D4B" w:rsidRDefault="00971D4B" w:rsidP="00971D4B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Respektuje pravidla softballu</w:t>
            </w:r>
          </w:p>
          <w:p w:rsidR="00971D4B" w:rsidRDefault="00971D4B" w:rsidP="00971D4B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Utká se fotbalového zápasu dle žákovských pravidel</w:t>
            </w:r>
          </w:p>
          <w:p w:rsidR="00971D4B" w:rsidRDefault="00971D4B" w:rsidP="00971D4B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Rozhoduje zápas kopané</w:t>
            </w:r>
          </w:p>
          <w:p w:rsidR="00971D4B" w:rsidRDefault="00971D4B" w:rsidP="00971D4B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Seznámí se s pravidly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Brannballu</w:t>
            </w:r>
            <w:proofErr w:type="spellEnd"/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971D4B" w:rsidRDefault="00971D4B" w:rsidP="00012680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Atletika </w:t>
            </w:r>
          </w:p>
          <w:p w:rsidR="00971D4B" w:rsidRDefault="00971D4B" w:rsidP="0097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ind w:left="232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Základy překážkového běhu</w:t>
            </w:r>
          </w:p>
          <w:p w:rsidR="00971D4B" w:rsidRDefault="00971D4B" w:rsidP="0097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ind w:left="52"/>
              <w:rPr>
                <w:color w:val="000000"/>
              </w:rPr>
            </w:pPr>
          </w:p>
          <w:p w:rsidR="00971D4B" w:rsidRDefault="00971D4B" w:rsidP="0097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ind w:left="52"/>
              <w:rPr>
                <w:color w:val="000000"/>
              </w:rPr>
            </w:pPr>
          </w:p>
          <w:p w:rsidR="00971D4B" w:rsidRDefault="00971D4B" w:rsidP="00012680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Sportovní hry</w:t>
            </w:r>
          </w:p>
          <w:p w:rsidR="00971D4B" w:rsidRDefault="00971D4B" w:rsidP="0097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ind w:left="232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Softball- herní činnosti</w:t>
            </w:r>
          </w:p>
          <w:p w:rsidR="00971D4B" w:rsidRDefault="00971D4B" w:rsidP="0097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ind w:left="52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     Softball- hra</w:t>
            </w:r>
          </w:p>
          <w:p w:rsidR="00971D4B" w:rsidRDefault="00971D4B" w:rsidP="0097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ind w:left="52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    </w:t>
            </w:r>
          </w:p>
          <w:p w:rsidR="00971D4B" w:rsidRDefault="00971D4B" w:rsidP="00012680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Kopaná- hra</w:t>
            </w:r>
            <w:r w:rsidR="00012680">
              <w:rPr>
                <w:rFonts w:ascii="Aptos" w:hAnsi="Aptos"/>
                <w:color w:val="000000"/>
                <w:sz w:val="17"/>
              </w:rPr>
              <w:t xml:space="preserve"> </w:t>
            </w:r>
          </w:p>
          <w:p w:rsidR="00012680" w:rsidRDefault="00012680" w:rsidP="000126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360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(přehazovaná – dívky)</w:t>
            </w:r>
          </w:p>
          <w:p w:rsidR="00971D4B" w:rsidRPr="00971D4B" w:rsidRDefault="00971D4B" w:rsidP="00012680">
            <w:pPr>
              <w:pStyle w:val="Odstavecseseznamem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rPr>
                <w:color w:val="000000"/>
              </w:rPr>
            </w:pPr>
            <w:proofErr w:type="spellStart"/>
            <w:r>
              <w:rPr>
                <w:rFonts w:ascii="Aptos" w:hAnsi="Aptos"/>
                <w:color w:val="000000"/>
                <w:sz w:val="17"/>
              </w:rPr>
              <w:t>Brannball</w:t>
            </w:r>
            <w:proofErr w:type="spellEnd"/>
          </w:p>
          <w:p w:rsidR="00971D4B" w:rsidRDefault="00971D4B" w:rsidP="0097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971D4B" w:rsidRDefault="00971D4B" w:rsidP="0097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971D4B" w:rsidRDefault="00971D4B" w:rsidP="0097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971D4B" w:rsidRDefault="00971D4B" w:rsidP="0097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971D4B" w:rsidRDefault="00971D4B" w:rsidP="0097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971D4B" w:rsidRDefault="00971D4B" w:rsidP="0097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971D4B" w:rsidRDefault="00971D4B" w:rsidP="0097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MV- Princip sociálního smíru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971D4B" w:rsidRDefault="00971D4B" w:rsidP="0097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sociální a personální – při realizaci sportovní činností vyhodnocuje případná rizika poškození zdraví a eliminuje je</w:t>
            </w:r>
          </w:p>
          <w:p w:rsidR="00971D4B" w:rsidRDefault="00971D4B" w:rsidP="0097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971D4B" w:rsidRDefault="00971D4B" w:rsidP="0097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občanské – zodpovědně se rozhoduje podle dané situace</w:t>
            </w:r>
          </w:p>
          <w:p w:rsidR="00971D4B" w:rsidRDefault="00971D4B" w:rsidP="0097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971D4B" w:rsidRDefault="00971D4B" w:rsidP="0097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971D4B" w:rsidRDefault="00971D4B" w:rsidP="0097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občanské – zodpovědně se rozhoduje podle dané situace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971D4B" w:rsidRDefault="00971D4B" w:rsidP="0097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1 – 2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971D4B" w:rsidRDefault="00971D4B" w:rsidP="0097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expoziční metody</w:t>
            </w:r>
          </w:p>
          <w:p w:rsidR="00971D4B" w:rsidRDefault="00971D4B" w:rsidP="0097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5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971D4B" w:rsidRDefault="00971D4B" w:rsidP="0097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prožitková činnost</w:t>
            </w:r>
          </w:p>
          <w:p w:rsidR="00971D4B" w:rsidRDefault="00971D4B" w:rsidP="0097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fixační metoda nácviku a výcviku</w:t>
            </w:r>
          </w:p>
          <w:p w:rsidR="00971D4B" w:rsidRDefault="00971D4B" w:rsidP="0097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plné softbalové vybavení</w:t>
            </w:r>
          </w:p>
          <w:p w:rsidR="00971D4B" w:rsidRDefault="00971D4B" w:rsidP="0097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(Obměny softbalu: aktuálně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branball</w:t>
            </w:r>
            <w:proofErr w:type="spellEnd"/>
            <w:r>
              <w:rPr>
                <w:rFonts w:ascii="Aptos" w:hAnsi="Aptos"/>
                <w:color w:val="000000"/>
                <w:sz w:val="17"/>
              </w:rPr>
              <w:t>)</w:t>
            </w:r>
          </w:p>
          <w:p w:rsidR="00971D4B" w:rsidRDefault="00971D4B" w:rsidP="0097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3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</w:tc>
      </w:tr>
      <w:tr w:rsidR="00971D4B"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971D4B" w:rsidRDefault="00971D4B" w:rsidP="0097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  <w:highlight w:val="lightGray"/>
              </w:rPr>
              <w:t>Červen</w:t>
            </w:r>
          </w:p>
          <w:p w:rsidR="00971D4B" w:rsidRDefault="00971D4B" w:rsidP="00971D4B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Hodnotí svůj výkon v kopané</w:t>
            </w:r>
          </w:p>
          <w:p w:rsidR="00971D4B" w:rsidRDefault="00971D4B" w:rsidP="00971D4B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Respektuje pravidla kopané</w:t>
            </w:r>
          </w:p>
          <w:p w:rsidR="00971D4B" w:rsidRDefault="00971D4B" w:rsidP="00971D4B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Rozlišuje herní systémy kopané</w:t>
            </w:r>
          </w:p>
          <w:p w:rsidR="00971D4B" w:rsidRDefault="00971D4B" w:rsidP="00971D4B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Aktivně se zapojí do miniturnaje v 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brannballu</w:t>
            </w:r>
            <w:proofErr w:type="spellEnd"/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971D4B" w:rsidRDefault="00971D4B" w:rsidP="0097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ind w:left="52"/>
              <w:rPr>
                <w:color w:val="000000"/>
              </w:rPr>
            </w:pPr>
          </w:p>
          <w:p w:rsidR="00971D4B" w:rsidRDefault="00971D4B" w:rsidP="00971D4B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ind w:left="412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Sportovní hry</w:t>
            </w:r>
          </w:p>
          <w:p w:rsidR="00971D4B" w:rsidRDefault="00971D4B" w:rsidP="0097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ind w:left="412"/>
            </w:pPr>
            <w:r>
              <w:rPr>
                <w:rFonts w:ascii="Aptos" w:hAnsi="Aptos"/>
                <w:color w:val="000000"/>
                <w:sz w:val="17"/>
              </w:rPr>
              <w:t>Utkání podle pravidel žákovské kategorie</w:t>
            </w:r>
          </w:p>
          <w:p w:rsidR="00971D4B" w:rsidRDefault="00012680" w:rsidP="000126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</w:pPr>
            <w:r>
              <w:rPr>
                <w:rFonts w:ascii="Aptos" w:hAnsi="Aptos"/>
                <w:sz w:val="17"/>
              </w:rPr>
              <w:t xml:space="preserve">    </w:t>
            </w:r>
            <w:proofErr w:type="spellStart"/>
            <w:r w:rsidR="00971D4B">
              <w:rPr>
                <w:rFonts w:ascii="Aptos" w:hAnsi="Aptos"/>
                <w:sz w:val="17"/>
              </w:rPr>
              <w:t>Brannball</w:t>
            </w:r>
            <w:proofErr w:type="spellEnd"/>
            <w:r w:rsidR="00971D4B">
              <w:rPr>
                <w:rFonts w:ascii="Aptos" w:hAnsi="Aptos"/>
                <w:sz w:val="17"/>
              </w:rPr>
              <w:t xml:space="preserve"> - pravidla, hra</w:t>
            </w:r>
          </w:p>
          <w:p w:rsidR="00971D4B" w:rsidRDefault="00971D4B" w:rsidP="0097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</w:pPr>
          </w:p>
          <w:p w:rsidR="00971D4B" w:rsidRDefault="00971D4B" w:rsidP="0097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</w:pPr>
            <w:r>
              <w:rPr>
                <w:rFonts w:ascii="Aptos" w:hAnsi="Aptos"/>
                <w:sz w:val="17"/>
              </w:rPr>
              <w:lastRenderedPageBreak/>
              <w:t xml:space="preserve">   </w:t>
            </w:r>
          </w:p>
          <w:p w:rsidR="00971D4B" w:rsidRDefault="00971D4B" w:rsidP="0097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971D4B" w:rsidRDefault="00971D4B" w:rsidP="0097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971D4B" w:rsidRDefault="00971D4B" w:rsidP="0097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971D4B" w:rsidRDefault="00971D4B" w:rsidP="0097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k řešení problémů – různým způsobem zpracuje informace o pohybových aktivitách ve škole</w:t>
            </w:r>
          </w:p>
          <w:p w:rsidR="00971D4B" w:rsidRDefault="00971D4B" w:rsidP="0097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971D4B" w:rsidRDefault="00971D4B" w:rsidP="0097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7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971D4B" w:rsidRDefault="00971D4B" w:rsidP="0097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prožitková činnost</w:t>
            </w:r>
          </w:p>
          <w:p w:rsidR="00971D4B" w:rsidRDefault="00971D4B" w:rsidP="0097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971D4B" w:rsidRDefault="00971D4B" w:rsidP="0097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+ dětský den – sportovní soutěže</w:t>
            </w:r>
          </w:p>
          <w:p w:rsidR="00971D4B" w:rsidRDefault="00971D4B" w:rsidP="00971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motivační metody</w:t>
            </w:r>
          </w:p>
        </w:tc>
      </w:tr>
    </w:tbl>
    <w:p w:rsidR="00085B71" w:rsidRDefault="00085B71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rPr>
          <w:color w:val="000000"/>
          <w:sz w:val="22"/>
          <w:szCs w:val="22"/>
        </w:rPr>
      </w:pPr>
    </w:p>
    <w:p w:rsidR="00085B71" w:rsidRDefault="00085B71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rPr>
          <w:color w:val="000000"/>
          <w:sz w:val="22"/>
          <w:szCs w:val="22"/>
        </w:rPr>
      </w:pPr>
    </w:p>
    <w:p w:rsidR="00085B71" w:rsidRDefault="00523EAD">
      <w:pPr>
        <w:pBdr>
          <w:top w:val="nil"/>
          <w:left w:val="nil"/>
          <w:bottom w:val="nil"/>
          <w:right w:val="nil"/>
          <w:between w:val="nil"/>
        </w:pBdr>
        <w:spacing w:after="100" w:line="240" w:lineRule="auto" w:before="200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8"/>
          <w:szCs w:val="22"/>
        </w:rPr>
        <w:t xml:space="preserve">8. </w:t>
      </w:r>
      <w:proofErr w:type="gramStart"/>
      <w:r>
        <w:rPr>
          <w:b/>
          <w:color w:val="000000"/>
          <w:sz w:val="28"/>
          <w:szCs w:val="22"/>
        </w:rPr>
        <w:t>ročníky – 9 . ročníky</w:t>
      </w:r>
      <w:proofErr w:type="gramEnd"/>
    </w:p>
    <w:tbl>
      <w:tblPr>
        <w:tblStyle w:val="aa"/>
        <w:tblW w:w="14160" w:type="dxa"/>
        <w:jc w:val="center"/>
        <w:tblInd w:w="-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65"/>
        <w:gridCol w:w="2895"/>
        <w:gridCol w:w="2520"/>
        <w:gridCol w:w="2505"/>
        <w:gridCol w:w="1875"/>
      </w:tblGrid>
      <w:tr w:rsidR="00085B71">
        <w:trPr>
          <w:tblHeader w:val="true"/>
        </w:trPr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EAF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b/>
                <w:color w:val="000000"/>
                <w:sz w:val="17"/>
              </w:rPr>
              <w:t>Výstupy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b/>
                <w:color w:val="000000"/>
                <w:sz w:val="17"/>
              </w:rPr>
              <w:t>- cíle výuky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EAF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b/>
                <w:color w:val="000000"/>
                <w:sz w:val="17"/>
              </w:rPr>
              <w:t>Téma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b/>
                <w:color w:val="000000"/>
                <w:sz w:val="17"/>
              </w:rPr>
              <w:t>Konkretizované učivo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EAF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b/>
                <w:color w:val="000000"/>
                <w:sz w:val="17"/>
              </w:rPr>
              <w:t xml:space="preserve"> průřezová témata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EAF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b/>
                <w:color w:val="000000"/>
                <w:sz w:val="17"/>
              </w:rPr>
              <w:t>plánované rozvíjení klíčových kompetencí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EAF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b/>
                <w:color w:val="000000"/>
                <w:sz w:val="17"/>
              </w:rPr>
              <w:t>metody, formy práce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b/>
                <w:color w:val="000000"/>
                <w:sz w:val="17"/>
              </w:rPr>
              <w:t>pomůcky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b/>
                <w:color w:val="000000"/>
                <w:sz w:val="17"/>
              </w:rPr>
              <w:t>exkurze, akce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center"/>
              <w:rPr>
                <w:color w:val="000000"/>
              </w:rPr>
            </w:pPr>
            <w:r>
              <w:rPr>
                <w:rFonts w:ascii="Aptos" w:hAnsi="Aptos"/>
                <w:b/>
                <w:color w:val="000000"/>
                <w:sz w:val="17"/>
              </w:rPr>
              <w:t>časová dotace</w:t>
            </w:r>
          </w:p>
        </w:tc>
      </w:tr>
      <w:tr w:rsidR="00085B71"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spacing w:after="20" w:line="240" w:lineRule="auto"/>
            </w:pPr>
            <w:r>
              <w:rPr>
                <w:rFonts w:ascii="Aptos" w:hAnsi="Aptos"/>
                <w:sz w:val="17"/>
                <w:highlight w:val="lightGray"/>
              </w:rPr>
              <w:t>září</w:t>
            </w:r>
          </w:p>
          <w:p w:rsidR="00085B71" w:rsidRDefault="00523EAD">
            <w:pPr>
              <w:numPr>
                <w:ilvl w:val="0"/>
                <w:numId w:val="1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Seznámí se s bezpečností a organizací TV</w:t>
            </w:r>
          </w:p>
          <w:p w:rsidR="00085B71" w:rsidRDefault="00523EAD">
            <w:pPr>
              <w:numPr>
                <w:ilvl w:val="0"/>
                <w:numId w:val="1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Rozlišuje význam rekreačního a vrcholového sportu</w:t>
            </w:r>
          </w:p>
          <w:p w:rsidR="00085B71" w:rsidRDefault="00523EAD">
            <w:pPr>
              <w:numPr>
                <w:ilvl w:val="0"/>
                <w:numId w:val="1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Zdokonaluje techniku startu na 60m</w:t>
            </w:r>
          </w:p>
          <w:p w:rsidR="00085B71" w:rsidRDefault="00523E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 w:after="20"/>
            </w:pPr>
            <w:r>
              <w:rPr>
                <w:rFonts w:ascii="Aptos" w:hAnsi="Aptos"/>
                <w:sz w:val="17"/>
              </w:rPr>
              <w:t>Rozvíjí rychlostní dovednosti, 60m</w:t>
            </w:r>
          </w:p>
          <w:p w:rsidR="00085B71" w:rsidRDefault="00523E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 w:after="20"/>
            </w:pPr>
            <w:r>
              <w:rPr>
                <w:rFonts w:ascii="Aptos" w:hAnsi="Aptos"/>
                <w:sz w:val="17"/>
              </w:rPr>
              <w:t>Hodnotí výkon v běhu na 60m</w:t>
            </w:r>
          </w:p>
          <w:p w:rsidR="00085B71" w:rsidRDefault="00523EAD">
            <w:pPr>
              <w:numPr>
                <w:ilvl w:val="0"/>
                <w:numId w:val="1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Rozvíjí vytrvalostní dovednosti, 1500m</w:t>
            </w:r>
          </w:p>
          <w:p w:rsidR="00085B71" w:rsidRDefault="00523EAD">
            <w:pPr>
              <w:numPr>
                <w:ilvl w:val="0"/>
                <w:numId w:val="1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Rozvíjí HČJ v kopané</w:t>
            </w:r>
          </w:p>
          <w:p w:rsidR="00085B71" w:rsidRDefault="00523EAD">
            <w:pPr>
              <w:numPr>
                <w:ilvl w:val="0"/>
                <w:numId w:val="1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Rozhoduje zápas v kopané dle žákovských pravidel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720"/>
              <w:rPr>
                <w:color w:val="000000"/>
              </w:rPr>
            </w:pPr>
          </w:p>
          <w:p w:rsidR="00085B71" w:rsidRDefault="00523EAD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 w:after="20"/>
              <w:rPr>
                <w:color w:val="FF0000"/>
              </w:rPr>
            </w:pPr>
            <w:r>
              <w:rPr>
                <w:rFonts w:ascii="Aptos" w:hAnsi="Aptos"/>
                <w:color w:val="FF0000"/>
                <w:sz w:val="17"/>
              </w:rPr>
              <w:t>Ovládá běžně používaná digitální zařízení, aplikace a služby</w:t>
            </w:r>
          </w:p>
          <w:p w:rsidR="00085B71" w:rsidRDefault="00523EAD">
            <w:pPr>
              <w:numPr>
                <w:ilvl w:val="0"/>
                <w:numId w:val="17"/>
              </w:numPr>
              <w:spacing w:after="20" w:line="240" w:lineRule="auto"/>
            </w:pPr>
            <w:bookmarkStart w:id="0" w:name="_heading=h.30j0zll" w:colFirst="0" w:colLast="0"/>
            <w:bookmarkEnd w:id="0"/>
            <w:r>
              <w:rPr>
                <w:rFonts w:ascii="Aptos" w:hAnsi="Aptos"/>
                <w:sz w:val="17"/>
              </w:rPr>
              <w:t>Aplikuje znalosti v herních kombinacích kopané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720"/>
              <w:rPr>
                <w:color w:val="000000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Bezpečnost a organizace při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tv</w:t>
            </w:r>
            <w:proofErr w:type="spellEnd"/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360"/>
              <w:rPr>
                <w:color w:val="000000"/>
              </w:rPr>
            </w:pP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Význam pohybu pro zdraví: rekreační a výkonnostní sport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360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360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Atletika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Běžecká abeceda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60 metrů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1 500 metrů (dívky 800m)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Sportovní hry </w:t>
            </w:r>
          </w:p>
          <w:p w:rsidR="00085B71" w:rsidRPr="00012680" w:rsidRDefault="00523EAD" w:rsidP="0001268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Kopaná</w:t>
            </w:r>
            <w:r w:rsidR="00012680">
              <w:rPr>
                <w:rFonts w:ascii="Aptos" w:hAnsi="Aptos"/>
                <w:color w:val="000000"/>
                <w:sz w:val="17"/>
              </w:rPr>
              <w:t xml:space="preserve"> </w:t>
            </w:r>
            <w:r w:rsidR="00012680">
              <w:rPr>
                <w:rFonts w:ascii="Aptos" w:hAnsi="Aptos"/>
                <w:color w:val="000000"/>
                <w:sz w:val="17"/>
              </w:rPr>
              <w:t>(</w:t>
            </w:r>
            <w:r w:rsidR="00012680">
              <w:rPr>
                <w:rFonts w:ascii="Aptos" w:hAnsi="Aptos"/>
                <w:color w:val="000000"/>
                <w:sz w:val="17"/>
              </w:rPr>
              <w:t>volejbal</w:t>
            </w:r>
            <w:r w:rsidR="00012680">
              <w:rPr>
                <w:rFonts w:ascii="Aptos" w:hAnsi="Aptos"/>
                <w:color w:val="000000"/>
                <w:sz w:val="17"/>
              </w:rPr>
              <w:t xml:space="preserve"> – dívky)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 – herní činnosti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-  herní kombinace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OSV – </w:t>
            </w:r>
            <w:proofErr w:type="gramStart"/>
            <w:r>
              <w:rPr>
                <w:rFonts w:ascii="Aptos" w:hAnsi="Aptos"/>
                <w:color w:val="000000"/>
                <w:sz w:val="17"/>
              </w:rPr>
              <w:t>Sebepoznání a  sebepojetí</w:t>
            </w:r>
            <w:proofErr w:type="gramEnd"/>
            <w:r>
              <w:rPr>
                <w:rFonts w:ascii="Aptos" w:hAnsi="Aptos"/>
                <w:color w:val="000000"/>
                <w:sz w:val="17"/>
              </w:rPr>
              <w:t xml:space="preserve"> (sebekontrola a zdokonalování)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Komparace a kooperace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pracovní- efektivně organizuje vlastní práci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občanské – rozhoduje se v zájmu podpory a ochrany zdraví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lastRenderedPageBreak/>
              <w:t>Kompetence komunikativní – dodržuje pravidla slušného chování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FF0000"/>
              </w:rPr>
            </w:pPr>
            <w:r>
              <w:rPr>
                <w:rFonts w:ascii="Aptos" w:hAnsi="Aptos"/>
                <w:color w:val="FF0000"/>
                <w:sz w:val="17"/>
              </w:rPr>
              <w:t>Kompetence digitální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1 vyučovací jednotka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motivační metoda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4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fixační met. 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lastRenderedPageBreak/>
              <w:t>+ diagnostická met.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3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</w:tc>
      </w:tr>
      <w:tr w:rsidR="00085B71"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spacing w:after="20" w:line="240" w:lineRule="auto"/>
            </w:pPr>
            <w:r>
              <w:rPr>
                <w:rFonts w:ascii="Aptos" w:hAnsi="Aptos"/>
                <w:sz w:val="17"/>
                <w:highlight w:val="lightGray"/>
              </w:rPr>
              <w:lastRenderedPageBreak/>
              <w:t>říjen</w:t>
            </w:r>
          </w:p>
          <w:p w:rsidR="00085B71" w:rsidRDefault="00085B71">
            <w:pPr>
              <w:spacing w:after="20" w:line="240" w:lineRule="auto"/>
            </w:pPr>
          </w:p>
          <w:p w:rsidR="00085B71" w:rsidRDefault="00523EAD">
            <w:pPr>
              <w:numPr>
                <w:ilvl w:val="0"/>
                <w:numId w:val="3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Hodnotí výkon v běhu na 1500m</w:t>
            </w:r>
          </w:p>
          <w:p w:rsidR="00085B71" w:rsidRDefault="00523EAD">
            <w:pPr>
              <w:numPr>
                <w:ilvl w:val="0"/>
                <w:numId w:val="3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Zdokonaluje techniku předávky štafet 4x 60m</w:t>
            </w:r>
          </w:p>
          <w:p w:rsidR="00085B71" w:rsidRDefault="00523EAD">
            <w:pPr>
              <w:numPr>
                <w:ilvl w:val="0"/>
                <w:numId w:val="3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Čestně soupeří a dodržuje pravidla štafet 4x 60m</w:t>
            </w:r>
          </w:p>
          <w:p w:rsidR="00085B71" w:rsidRDefault="00523EAD">
            <w:pPr>
              <w:numPr>
                <w:ilvl w:val="0"/>
                <w:numId w:val="3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Nacvičuje techniku vrhu koulí</w:t>
            </w:r>
          </w:p>
          <w:p w:rsidR="00085B71" w:rsidRDefault="00523EAD">
            <w:pPr>
              <w:numPr>
                <w:ilvl w:val="0"/>
                <w:numId w:val="3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Rozvíjí silové dovednosti – vrh koulí</w:t>
            </w:r>
          </w:p>
          <w:p w:rsidR="00085B71" w:rsidRDefault="00523EAD">
            <w:pPr>
              <w:numPr>
                <w:ilvl w:val="0"/>
                <w:numId w:val="3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Hodnotí výkon vrhu koulí</w:t>
            </w:r>
          </w:p>
          <w:p w:rsidR="00085B71" w:rsidRDefault="00523EAD">
            <w:pPr>
              <w:numPr>
                <w:ilvl w:val="0"/>
                <w:numId w:val="3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 xml:space="preserve">Seznamuje se s pravidly netradičních her – </w:t>
            </w:r>
            <w:proofErr w:type="spellStart"/>
            <w:r>
              <w:rPr>
                <w:rFonts w:ascii="Aptos" w:hAnsi="Aptos"/>
                <w:sz w:val="17"/>
              </w:rPr>
              <w:t>frisbee</w:t>
            </w:r>
            <w:proofErr w:type="spellEnd"/>
          </w:p>
          <w:p w:rsidR="00085B71" w:rsidRDefault="00523EAD">
            <w:pPr>
              <w:numPr>
                <w:ilvl w:val="0"/>
                <w:numId w:val="3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 xml:space="preserve">Utká se dle pravidel netradičních her - </w:t>
            </w:r>
            <w:proofErr w:type="spellStart"/>
            <w:r>
              <w:rPr>
                <w:rFonts w:ascii="Aptos" w:hAnsi="Aptos"/>
                <w:sz w:val="17"/>
              </w:rPr>
              <w:t>ringo</w:t>
            </w:r>
            <w:proofErr w:type="spellEnd"/>
          </w:p>
          <w:p w:rsidR="00085B71" w:rsidRDefault="00085B71">
            <w:pPr>
              <w:spacing w:after="20" w:line="240" w:lineRule="auto"/>
            </w:pPr>
          </w:p>
          <w:p w:rsidR="00085B71" w:rsidRDefault="00085B71">
            <w:pPr>
              <w:spacing w:after="20" w:line="240" w:lineRule="auto"/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360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360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Atletika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Štafety 4x 60 metrů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1500 metrů, vytrvalý běh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vrh koulí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         průpravná cvičení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         hodnocení</w:t>
            </w:r>
          </w:p>
          <w:p w:rsidR="00012680" w:rsidRPr="00012680" w:rsidRDefault="00523EAD" w:rsidP="0001268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Kopaná</w:t>
            </w:r>
            <w:r w:rsidR="00012680">
              <w:rPr>
                <w:rFonts w:ascii="Aptos" w:hAnsi="Aptos"/>
                <w:color w:val="000000"/>
                <w:sz w:val="17"/>
              </w:rPr>
              <w:t xml:space="preserve"> </w:t>
            </w:r>
            <w:r w:rsidR="00012680">
              <w:rPr>
                <w:rFonts w:ascii="Aptos" w:hAnsi="Aptos"/>
                <w:color w:val="000000"/>
                <w:sz w:val="17"/>
              </w:rPr>
              <w:t>(volejbal – dívky)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       Herní kombinace, využití 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       Hra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b/>
                <w:color w:val="000000"/>
                <w:sz w:val="17"/>
              </w:rPr>
              <w:t xml:space="preserve">     </w:t>
            </w:r>
            <w:r>
              <w:rPr>
                <w:rFonts w:ascii="Aptos" w:hAnsi="Aptos"/>
                <w:color w:val="000000"/>
                <w:sz w:val="17"/>
              </w:rPr>
              <w:t>Netradiční pohybové hry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EV – Vztah člověka k prostředí- naše obec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občanské – aktivně se zapojuje do sportovních aktivit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komunikativní – dodržuje pravidla slušného chování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4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fixační +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diagnost</w:t>
            </w:r>
            <w:proofErr w:type="spellEnd"/>
            <w:r>
              <w:rPr>
                <w:rFonts w:ascii="Aptos" w:hAnsi="Aptos"/>
                <w:color w:val="000000"/>
                <w:sz w:val="17"/>
              </w:rPr>
              <w:t xml:space="preserve">. met. 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4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fixační m. nácviku a výcviku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diagnostické metody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</w:tc>
      </w:tr>
      <w:tr w:rsidR="00085B71"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spacing w:after="20" w:line="240" w:lineRule="auto"/>
            </w:pPr>
            <w:r>
              <w:rPr>
                <w:rFonts w:ascii="Aptos" w:hAnsi="Aptos"/>
                <w:sz w:val="17"/>
                <w:highlight w:val="lightGray"/>
              </w:rPr>
              <w:t>listopad</w:t>
            </w:r>
          </w:p>
          <w:p w:rsidR="00085B71" w:rsidRDefault="00085B71">
            <w:pPr>
              <w:spacing w:after="20" w:line="240" w:lineRule="auto"/>
            </w:pPr>
          </w:p>
          <w:p w:rsidR="00085B71" w:rsidRDefault="00523EAD">
            <w:pPr>
              <w:numPr>
                <w:ilvl w:val="0"/>
                <w:numId w:val="4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lastRenderedPageBreak/>
              <w:t>Rozvíjí vytrvalostní dovednosti – běh v terénu</w:t>
            </w:r>
          </w:p>
          <w:p w:rsidR="00085B71" w:rsidRDefault="00523EAD">
            <w:pPr>
              <w:numPr>
                <w:ilvl w:val="0"/>
                <w:numId w:val="4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Zdokonaluje techniku odrazu – skok daleký</w:t>
            </w:r>
          </w:p>
          <w:p w:rsidR="00085B71" w:rsidRDefault="00523EAD">
            <w:pPr>
              <w:numPr>
                <w:ilvl w:val="0"/>
                <w:numId w:val="4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Nacvičuje techniku jednotlivých fází skoku dalekého</w:t>
            </w:r>
          </w:p>
          <w:p w:rsidR="00085B71" w:rsidRDefault="00523EAD">
            <w:pPr>
              <w:numPr>
                <w:ilvl w:val="0"/>
                <w:numId w:val="4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Hodnotí provedení základní akrobatické sestavy</w:t>
            </w:r>
          </w:p>
          <w:p w:rsidR="00085B71" w:rsidRDefault="00523EAD">
            <w:pPr>
              <w:numPr>
                <w:ilvl w:val="0"/>
                <w:numId w:val="4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Nacvičuje techniku provedení přemetu stranou</w:t>
            </w:r>
          </w:p>
          <w:p w:rsidR="00085B71" w:rsidRDefault="00523EAD">
            <w:pPr>
              <w:numPr>
                <w:ilvl w:val="0"/>
                <w:numId w:val="4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Dopomáhá ostatním při přemetu vpřed</w:t>
            </w:r>
          </w:p>
          <w:p w:rsidR="00085B71" w:rsidRDefault="00523EAD">
            <w:pPr>
              <w:numPr>
                <w:ilvl w:val="0"/>
                <w:numId w:val="4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Rozvíjí obratnostní dovednosti skoky na trampolíně</w:t>
            </w:r>
          </w:p>
          <w:p w:rsidR="00085B71" w:rsidRDefault="00523EAD">
            <w:pPr>
              <w:numPr>
                <w:ilvl w:val="0"/>
                <w:numId w:val="4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Zdokonaluje techniku obratů a odrazů na trampolíně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3366FF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lastRenderedPageBreak/>
              <w:t>Atletika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běh v terénu</w:t>
            </w:r>
          </w:p>
          <w:p w:rsidR="00085B71" w:rsidRDefault="00523EA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Skok daleký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Gymnastika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Akrobacie- přemet   stranou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Akrobacie- kotoul letmo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Přeskoky- trampolína, obraty, odrazy s pohybem nohou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360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360"/>
              <w:rPr>
                <w:color w:val="000000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EGS – Evropa a svět nás zajímají (olympijské ideje, význam sportu pro vzájemné </w:t>
            </w:r>
            <w:proofErr w:type="spellStart"/>
            <w:proofErr w:type="gramStart"/>
            <w:r>
              <w:rPr>
                <w:rFonts w:ascii="Aptos" w:hAnsi="Aptos"/>
                <w:color w:val="000000"/>
                <w:sz w:val="17"/>
              </w:rPr>
              <w:t>porozumění,přátelství</w:t>
            </w:r>
            <w:proofErr w:type="spellEnd"/>
            <w:proofErr w:type="gramEnd"/>
            <w:r>
              <w:rPr>
                <w:rFonts w:ascii="Aptos" w:hAnsi="Aptos"/>
                <w:color w:val="000000"/>
                <w:sz w:val="17"/>
              </w:rPr>
              <w:t xml:space="preserve"> mezi lidmi různých národů a národností)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k učení – používá vhodné postupy a při cvičení a užívá správného názvosloví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pracovní – ovládá základní postupy první pomoci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lastRenderedPageBreak/>
              <w:t xml:space="preserve">4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lastRenderedPageBreak/>
              <w:t>pohyb v přírodě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4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fixační met. Nácviku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využití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tělocv</w:t>
            </w:r>
            <w:proofErr w:type="spellEnd"/>
            <w:r>
              <w:rPr>
                <w:rFonts w:ascii="Aptos" w:hAnsi="Aptos"/>
                <w:color w:val="000000"/>
                <w:sz w:val="17"/>
              </w:rPr>
              <w:t>. náčiní a nářadí</w:t>
            </w:r>
          </w:p>
        </w:tc>
      </w:tr>
      <w:tr w:rsidR="00085B71"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spacing w:after="20" w:line="240" w:lineRule="auto"/>
            </w:pPr>
            <w:r>
              <w:rPr>
                <w:rFonts w:ascii="Aptos" w:hAnsi="Aptos"/>
                <w:sz w:val="17"/>
                <w:highlight w:val="lightGray"/>
              </w:rPr>
              <w:lastRenderedPageBreak/>
              <w:t>prosinec</w:t>
            </w:r>
          </w:p>
          <w:p w:rsidR="00085B71" w:rsidRDefault="00523EAD">
            <w:pPr>
              <w:numPr>
                <w:ilvl w:val="0"/>
                <w:numId w:val="8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Zdokonaluje techniku provedení skrčky – přeskok</w:t>
            </w:r>
          </w:p>
          <w:p w:rsidR="00085B71" w:rsidRDefault="00523EAD">
            <w:pPr>
              <w:numPr>
                <w:ilvl w:val="0"/>
                <w:numId w:val="8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Nacvičuje techniku provedení sešinu na hrazdě</w:t>
            </w:r>
          </w:p>
          <w:p w:rsidR="00085B71" w:rsidRDefault="00523EAD">
            <w:pPr>
              <w:numPr>
                <w:ilvl w:val="0"/>
                <w:numId w:val="8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Hodnotí techniku provedení sešinu na hrazdě s dopomocí</w:t>
            </w:r>
          </w:p>
          <w:p w:rsidR="00085B71" w:rsidRDefault="00523EAD">
            <w:pPr>
              <w:numPr>
                <w:ilvl w:val="0"/>
                <w:numId w:val="8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Nacvičuje techniku provedení přešvihu na hrazdě</w:t>
            </w:r>
          </w:p>
          <w:p w:rsidR="00085B71" w:rsidRDefault="00523EAD">
            <w:pPr>
              <w:numPr>
                <w:ilvl w:val="0"/>
                <w:numId w:val="8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Respektuje pravidla florbalu</w:t>
            </w:r>
          </w:p>
          <w:p w:rsidR="00085B71" w:rsidRDefault="00523EAD">
            <w:pPr>
              <w:numPr>
                <w:ilvl w:val="0"/>
                <w:numId w:val="8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lastRenderedPageBreak/>
              <w:t>Aktivně se zapojí do miniturnaje ve florbale</w:t>
            </w:r>
          </w:p>
          <w:p w:rsidR="00085B71" w:rsidRDefault="00085B71">
            <w:pPr>
              <w:spacing w:after="20" w:line="240" w:lineRule="auto"/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360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    Gymnastika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Přeskok- skrčka </w:t>
            </w:r>
            <w:proofErr w:type="gramStart"/>
            <w:r>
              <w:rPr>
                <w:rFonts w:ascii="Aptos" w:hAnsi="Aptos"/>
                <w:color w:val="000000"/>
                <w:sz w:val="17"/>
              </w:rPr>
              <w:t>přes   kozu</w:t>
            </w:r>
            <w:proofErr w:type="gramEnd"/>
            <w:r>
              <w:rPr>
                <w:rFonts w:ascii="Aptos" w:hAnsi="Aptos"/>
                <w:color w:val="000000"/>
                <w:sz w:val="17"/>
              </w:rPr>
              <w:t xml:space="preserve"> se zášvihem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Hrazda- sešin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Hrazda- přešvihy únožmo ve vzporu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360"/>
              <w:rPr>
                <w:color w:val="3366FF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lastRenderedPageBreak/>
              <w:t>Florbal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Pravidla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Hra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Turnaj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360"/>
              <w:rPr>
                <w:color w:val="000000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MV – Lidské vztahy- právo všech lidí žít společně a podílet se na spolupráci: udržovat tolerantní vztahy a rozvíjet spolupráci, vztahy mezi kulturami, základní morální normy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lastRenderedPageBreak/>
              <w:t>OSV – Osobnostní rozvoj, Kreativita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pracovní – efektivně organizuje vlastní práci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lastRenderedPageBreak/>
              <w:t xml:space="preserve"> Kompetence pracovní- dodržuje obecná pravidla bezpečnosti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k řešení problému – uvědomuje si zodpovědnost svých rozhodnutí a výsledky svých činů zhodnotí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3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diagnostické metody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3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lastRenderedPageBreak/>
              <w:t>(využití kroužků)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plné vybavení na florbal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soutěže</w:t>
            </w:r>
          </w:p>
        </w:tc>
      </w:tr>
      <w:tr w:rsidR="00085B71"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spacing w:after="20" w:line="240" w:lineRule="auto"/>
            </w:pPr>
            <w:r>
              <w:rPr>
                <w:rFonts w:ascii="Aptos" w:hAnsi="Aptos"/>
                <w:sz w:val="17"/>
                <w:highlight w:val="lightGray"/>
              </w:rPr>
              <w:lastRenderedPageBreak/>
              <w:t>leden</w:t>
            </w:r>
          </w:p>
          <w:p w:rsidR="00085B71" w:rsidRDefault="00085B71">
            <w:pPr>
              <w:spacing w:after="20" w:line="240" w:lineRule="auto"/>
            </w:pPr>
          </w:p>
          <w:p w:rsidR="00085B71" w:rsidRDefault="00523EAD">
            <w:pPr>
              <w:numPr>
                <w:ilvl w:val="0"/>
                <w:numId w:val="7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Seznámí se s technikou provedení vzepření na kruzích</w:t>
            </w:r>
          </w:p>
          <w:p w:rsidR="00085B71" w:rsidRDefault="00523EAD">
            <w:pPr>
              <w:numPr>
                <w:ilvl w:val="0"/>
                <w:numId w:val="7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Nacvičuje techniku provedení vzepření na kruzích</w:t>
            </w:r>
          </w:p>
          <w:p w:rsidR="00085B71" w:rsidRDefault="00523EAD">
            <w:pPr>
              <w:numPr>
                <w:ilvl w:val="0"/>
                <w:numId w:val="7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Hodnotí techniku provedení vzepření na kruzích</w:t>
            </w:r>
          </w:p>
          <w:p w:rsidR="00085B71" w:rsidRDefault="00523EAD">
            <w:pPr>
              <w:numPr>
                <w:ilvl w:val="0"/>
                <w:numId w:val="7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Zdokonaluje HČJ v košíkové</w:t>
            </w:r>
          </w:p>
          <w:p w:rsidR="00085B71" w:rsidRDefault="00523EAD">
            <w:pPr>
              <w:numPr>
                <w:ilvl w:val="0"/>
                <w:numId w:val="7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Rozhoduje zápas v košíkové</w:t>
            </w:r>
          </w:p>
          <w:p w:rsidR="00085B71" w:rsidRDefault="00523EAD">
            <w:pPr>
              <w:numPr>
                <w:ilvl w:val="0"/>
                <w:numId w:val="7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Aktivně se zapojí do miniturnaje v košíkové</w:t>
            </w:r>
          </w:p>
          <w:p w:rsidR="00085B71" w:rsidRDefault="00523EAD">
            <w:pPr>
              <w:numPr>
                <w:ilvl w:val="0"/>
                <w:numId w:val="7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Čestně soupeří v rámci netradičních míčových her</w:t>
            </w:r>
          </w:p>
          <w:p w:rsidR="00085B71" w:rsidRDefault="00085B71">
            <w:pPr>
              <w:spacing w:after="20" w:line="240" w:lineRule="auto"/>
            </w:pPr>
          </w:p>
          <w:p w:rsidR="00085B71" w:rsidRDefault="00085B71">
            <w:pPr>
              <w:spacing w:after="20" w:line="240" w:lineRule="auto"/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232" w:hanging="180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Gymnastika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232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Kruhy- vzepření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232" w:hanging="180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Košíková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232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Hra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52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52"/>
              <w:rPr>
                <w:color w:val="000000"/>
              </w:rPr>
            </w:pP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netradiční míčové hry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komunikativní – osvojí si kultivovaný ústní projev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občanské – Zapojuje se do organizace a řízení pohybových činností, prakticky přebírá dílčí odpovědnosti za své zdraví i za bezpečnost spolužáků (vedení skupiny při cvičení, rozhodování v míčových hrách, dopomoc a záchrana v gymnastice, respektování méně zdatných spolužáků apod.)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Kompetence komunikativní – účelně komunikuje při realizaci pohybové činnosti 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lastRenderedPageBreak/>
              <w:t>Kompetence k řešení problémů – poznává smysl a cíl svých aktivit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lastRenderedPageBreak/>
              <w:t xml:space="preserve">2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Aptos" w:eastAsia="Times New Roman" w:hAnsi="Aptos" w:cs="Times New Roman"/>
                <w:color w:val="000000"/>
                <w:sz w:val="17"/>
              </w:rPr>
              <w:t>nácvik a výcvik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3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prožitková činnost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netradiční pomůcky v 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tv</w:t>
            </w:r>
            <w:proofErr w:type="spellEnd"/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2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soutěže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motivační</w:t>
            </w:r>
          </w:p>
        </w:tc>
      </w:tr>
      <w:tr w:rsidR="00085B71"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spacing w:after="20" w:line="240" w:lineRule="auto"/>
            </w:pPr>
            <w:r>
              <w:rPr>
                <w:rFonts w:ascii="Aptos" w:hAnsi="Aptos"/>
                <w:sz w:val="17"/>
                <w:highlight w:val="lightGray"/>
              </w:rPr>
              <w:lastRenderedPageBreak/>
              <w:t>únor</w:t>
            </w:r>
          </w:p>
          <w:p w:rsidR="00085B71" w:rsidRDefault="00085B71">
            <w:pPr>
              <w:spacing w:after="20" w:line="240" w:lineRule="auto"/>
            </w:pPr>
          </w:p>
          <w:p w:rsidR="00085B71" w:rsidRDefault="00523EAD">
            <w:pPr>
              <w:numPr>
                <w:ilvl w:val="0"/>
                <w:numId w:val="5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Respektuje pravidla skoku vysokého</w:t>
            </w:r>
          </w:p>
          <w:p w:rsidR="00085B71" w:rsidRDefault="00523EAD">
            <w:pPr>
              <w:numPr>
                <w:ilvl w:val="0"/>
                <w:numId w:val="5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Zdokonaluje techniku provedení skoku vysokého</w:t>
            </w:r>
          </w:p>
          <w:p w:rsidR="00085B71" w:rsidRDefault="00523EAD">
            <w:pPr>
              <w:numPr>
                <w:ilvl w:val="0"/>
                <w:numId w:val="5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Hodnotí výkon skoku vysokého</w:t>
            </w:r>
          </w:p>
          <w:p w:rsidR="00085B71" w:rsidRDefault="00523EAD">
            <w:pPr>
              <w:numPr>
                <w:ilvl w:val="0"/>
                <w:numId w:val="5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Využívá techniku kroků, skoků, obratů ve sportu</w:t>
            </w:r>
          </w:p>
          <w:p w:rsidR="00085B71" w:rsidRDefault="00523EAD">
            <w:pPr>
              <w:numPr>
                <w:ilvl w:val="0"/>
                <w:numId w:val="5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 xml:space="preserve">Seznámí se s bezpečností </w:t>
            </w:r>
            <w:proofErr w:type="spellStart"/>
            <w:r>
              <w:rPr>
                <w:rFonts w:ascii="Aptos" w:hAnsi="Aptos"/>
                <w:sz w:val="17"/>
              </w:rPr>
              <w:t>úpolových</w:t>
            </w:r>
            <w:proofErr w:type="spellEnd"/>
            <w:r>
              <w:rPr>
                <w:rFonts w:ascii="Aptos" w:hAnsi="Aptos"/>
                <w:sz w:val="17"/>
              </w:rPr>
              <w:t xml:space="preserve"> sportů</w:t>
            </w:r>
          </w:p>
          <w:p w:rsidR="00085B71" w:rsidRDefault="00523EAD">
            <w:pPr>
              <w:numPr>
                <w:ilvl w:val="0"/>
                <w:numId w:val="5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Soupeří v judu se zjednodušenými pravidly</w:t>
            </w:r>
          </w:p>
          <w:p w:rsidR="00085B71" w:rsidRDefault="00523EAD">
            <w:pPr>
              <w:numPr>
                <w:ilvl w:val="0"/>
                <w:numId w:val="5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Respektuje pravidla volejbalu</w:t>
            </w:r>
          </w:p>
          <w:p w:rsidR="00085B71" w:rsidRDefault="00523EAD">
            <w:pPr>
              <w:numPr>
                <w:ilvl w:val="0"/>
                <w:numId w:val="5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Využívá herní kombinace volejbalu</w:t>
            </w:r>
          </w:p>
          <w:p w:rsidR="00085B71" w:rsidRDefault="00085B71">
            <w:pPr>
              <w:spacing w:after="20" w:line="240" w:lineRule="auto"/>
            </w:pPr>
          </w:p>
          <w:p w:rsidR="00085B71" w:rsidRDefault="00085B71">
            <w:pPr>
              <w:spacing w:after="20" w:line="240" w:lineRule="auto"/>
            </w:pPr>
          </w:p>
          <w:p w:rsidR="00085B71" w:rsidRDefault="00085B71">
            <w:pPr>
              <w:spacing w:after="20" w:line="240" w:lineRule="auto"/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52"/>
              <w:rPr>
                <w:color w:val="000000"/>
              </w:rPr>
            </w:pP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252" w:hanging="200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Atletika, skok vysoký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252" w:hanging="200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252" w:hanging="200"/>
              <w:rPr>
                <w:color w:val="000000"/>
              </w:rPr>
            </w:pP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252" w:hanging="200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Pohybové hry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252" w:hanging="200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Technika pohybů- skoky, kroky, obraty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52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52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52"/>
              <w:rPr>
                <w:color w:val="000000"/>
              </w:rPr>
            </w:pP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252" w:hanging="200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úpoly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proofErr w:type="spellStart"/>
            <w:r>
              <w:rPr>
                <w:rFonts w:ascii="Aptos" w:hAnsi="Aptos"/>
                <w:color w:val="000000"/>
                <w:sz w:val="17"/>
              </w:rPr>
              <w:t>judó</w:t>
            </w:r>
            <w:proofErr w:type="spellEnd"/>
            <w:r>
              <w:rPr>
                <w:rFonts w:ascii="Aptos" w:hAnsi="Aptos"/>
                <w:color w:val="000000"/>
                <w:sz w:val="17"/>
              </w:rPr>
              <w:t xml:space="preserve"> (se zjednodušenými pravidly)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252" w:hanging="200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Volejbal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252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Pravidla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52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 Průpravná cvičení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52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 Herní kombinace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OSV – mezilidské vztahy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pracovní – dodržuje instrukce vyučujících, pravidla jednotlivých sportovních disciplín, dbá na bezpečnost při tělovýchovných aktivitách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občanské – Zapojuje se do organizace a řízení pohybových činností, prakticky přebírá dílčí odpovědnosti za své zdraví i za bezpečnost spolužáků (vedení skupiny při cvičení, rozhodování v míčových hrách, dopomoc a záchrana v gymnastice, respektování méně zdatných spolužáků apod.)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pracovní – využívá znalostí a dovedností v běžné praxi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sociální a personální – v případě potřeby poskytne pomoc nebo o ní požádá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Komunikace sociální a personální – podílí se na vytváření pravidel práce v týmu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lastRenderedPageBreak/>
              <w:t xml:space="preserve">2 – 3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expoziční, fixační, diagnostické metody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3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využití veškerého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tv</w:t>
            </w:r>
            <w:proofErr w:type="spellEnd"/>
            <w:r>
              <w:rPr>
                <w:rFonts w:ascii="Aptos" w:hAnsi="Aptos"/>
                <w:color w:val="000000"/>
                <w:sz w:val="17"/>
              </w:rPr>
              <w:t xml:space="preserve"> nářadí a náčiní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2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expoziční metody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1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1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expoziční metody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</w:tc>
      </w:tr>
      <w:tr w:rsidR="00085B71"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spacing w:after="20" w:line="240" w:lineRule="auto"/>
            </w:pPr>
            <w:r>
              <w:rPr>
                <w:rFonts w:ascii="Aptos" w:hAnsi="Aptos"/>
                <w:sz w:val="17"/>
                <w:highlight w:val="lightGray"/>
              </w:rPr>
              <w:lastRenderedPageBreak/>
              <w:t>březen</w:t>
            </w:r>
          </w:p>
          <w:p w:rsidR="00085B71" w:rsidRDefault="00523EAD">
            <w:pPr>
              <w:numPr>
                <w:ilvl w:val="0"/>
                <w:numId w:val="10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Rozvíjí útočné HČJ volejbalu</w:t>
            </w:r>
          </w:p>
          <w:p w:rsidR="00085B71" w:rsidRDefault="00523EAD">
            <w:pPr>
              <w:numPr>
                <w:ilvl w:val="0"/>
                <w:numId w:val="10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Rozvíjí obranné HČJ volejbalu</w:t>
            </w:r>
          </w:p>
          <w:p w:rsidR="00085B71" w:rsidRDefault="00523EAD">
            <w:pPr>
              <w:numPr>
                <w:ilvl w:val="0"/>
                <w:numId w:val="10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Utká se dle pravidel volejbalu</w:t>
            </w:r>
          </w:p>
          <w:p w:rsidR="00085B71" w:rsidRDefault="00523EAD">
            <w:pPr>
              <w:numPr>
                <w:ilvl w:val="0"/>
                <w:numId w:val="10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Využívá netradiční hry k rozvoji pohybových dovedností</w:t>
            </w:r>
          </w:p>
          <w:p w:rsidR="00085B71" w:rsidRDefault="00523EAD">
            <w:pPr>
              <w:numPr>
                <w:ilvl w:val="0"/>
                <w:numId w:val="10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Využívá gestikulací rozhodčího florbalu</w:t>
            </w:r>
          </w:p>
          <w:p w:rsidR="00085B71" w:rsidRDefault="00523EAD">
            <w:pPr>
              <w:numPr>
                <w:ilvl w:val="0"/>
                <w:numId w:val="10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Zdokonaluje techniku provedení nahrávky ve florbale</w:t>
            </w:r>
          </w:p>
          <w:p w:rsidR="00085B71" w:rsidRDefault="00523EAD">
            <w:pPr>
              <w:numPr>
                <w:ilvl w:val="0"/>
                <w:numId w:val="10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Seznámí se s různými způsoby střelby ve florbale</w:t>
            </w:r>
          </w:p>
          <w:p w:rsidR="00085B71" w:rsidRDefault="00523EAD">
            <w:pPr>
              <w:numPr>
                <w:ilvl w:val="0"/>
                <w:numId w:val="10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 xml:space="preserve">Hraje dle pravidel florbalu 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52"/>
              <w:rPr>
                <w:color w:val="000000"/>
              </w:rPr>
            </w:pP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412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Volejbal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52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  Herní činnosti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52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  Hra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52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52"/>
              <w:rPr>
                <w:color w:val="000000"/>
              </w:rPr>
            </w:pP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412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Netradiční pohybové hry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412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Florbal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52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  Turnaj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k učení – směřuje ke vzájemné spolupráci, pomoci a hodnocení svých výkonů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Kompetence komunikativní – účelně komunikuje při realizaci pohybové </w:t>
            </w:r>
            <w:proofErr w:type="gramStart"/>
            <w:r>
              <w:rPr>
                <w:rFonts w:ascii="Aptos" w:hAnsi="Aptos"/>
                <w:color w:val="000000"/>
                <w:sz w:val="17"/>
              </w:rPr>
              <w:t>činnosti ( například</w:t>
            </w:r>
            <w:proofErr w:type="gramEnd"/>
            <w:r>
              <w:rPr>
                <w:rFonts w:ascii="Aptos" w:hAnsi="Aptos"/>
                <w:color w:val="000000"/>
                <w:sz w:val="17"/>
              </w:rPr>
              <w:t xml:space="preserve"> při míčových hrách)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3-4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fixační metody nácviku a výcviku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3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soutěže, turnaje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kroužky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</w:tc>
      </w:tr>
      <w:tr w:rsidR="00085B71"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spacing w:after="20" w:line="240" w:lineRule="auto"/>
            </w:pPr>
            <w:r>
              <w:rPr>
                <w:rFonts w:ascii="Aptos" w:hAnsi="Aptos"/>
                <w:sz w:val="17"/>
                <w:highlight w:val="lightGray"/>
              </w:rPr>
              <w:t>duben</w:t>
            </w:r>
          </w:p>
          <w:p w:rsidR="00085B71" w:rsidRDefault="00085B71">
            <w:pPr>
              <w:spacing w:after="20" w:line="240" w:lineRule="auto"/>
            </w:pPr>
          </w:p>
          <w:p w:rsidR="00085B71" w:rsidRDefault="00523EAD">
            <w:pPr>
              <w:numPr>
                <w:ilvl w:val="0"/>
                <w:numId w:val="11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lastRenderedPageBreak/>
              <w:t>Rozvíjí rychlostní dovednosti – 60m</w:t>
            </w:r>
          </w:p>
          <w:p w:rsidR="00085B71" w:rsidRDefault="00523EAD">
            <w:pPr>
              <w:numPr>
                <w:ilvl w:val="0"/>
                <w:numId w:val="11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Zdokonaluje techniku startu z bloků – 60m</w:t>
            </w:r>
          </w:p>
          <w:p w:rsidR="00085B71" w:rsidRDefault="00523EAD">
            <w:pPr>
              <w:numPr>
                <w:ilvl w:val="0"/>
                <w:numId w:val="11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Zdokonaluje techniku předávky štafety 4x 60m</w:t>
            </w:r>
          </w:p>
          <w:p w:rsidR="00085B71" w:rsidRDefault="00523EAD">
            <w:pPr>
              <w:numPr>
                <w:ilvl w:val="0"/>
                <w:numId w:val="11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Rozvíjí rychlostní dovednosti, štafeta 4x 60m</w:t>
            </w:r>
          </w:p>
          <w:p w:rsidR="00085B71" w:rsidRDefault="00523EAD">
            <w:pPr>
              <w:numPr>
                <w:ilvl w:val="0"/>
                <w:numId w:val="11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Zpracuje data jednotlivých fází skoku dalekého</w:t>
            </w:r>
          </w:p>
          <w:p w:rsidR="00085B71" w:rsidRDefault="00523EAD">
            <w:pPr>
              <w:numPr>
                <w:ilvl w:val="0"/>
                <w:numId w:val="11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Respektuje pravidla kopané</w:t>
            </w:r>
          </w:p>
          <w:p w:rsidR="00085B71" w:rsidRDefault="00523EAD">
            <w:pPr>
              <w:numPr>
                <w:ilvl w:val="0"/>
                <w:numId w:val="11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Zdokonaluje přihrávku a střelu v kopané</w:t>
            </w:r>
          </w:p>
          <w:p w:rsidR="00085B71" w:rsidRDefault="00523EAD">
            <w:pPr>
              <w:numPr>
                <w:ilvl w:val="0"/>
                <w:numId w:val="11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Rozhoduje zápas v kopané dle žákovských pravidel</w:t>
            </w:r>
          </w:p>
          <w:p w:rsidR="00085B71" w:rsidRDefault="00523EAD">
            <w:pPr>
              <w:numPr>
                <w:ilvl w:val="0"/>
                <w:numId w:val="11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Ovládá gestikulace rozhodčího v kopané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ind w:left="236" w:hanging="236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lastRenderedPageBreak/>
              <w:t>Atletika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ind w:left="236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60 metrů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   Štafetové běhy 4x 60m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  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 Skok daleký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   Vrh koulí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rPr>
                <w:color w:val="000000"/>
              </w:rPr>
            </w:pPr>
          </w:p>
          <w:p w:rsidR="00085B71" w:rsidRPr="00012680" w:rsidRDefault="00523EAD" w:rsidP="0001268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Kopaná</w:t>
            </w:r>
            <w:r w:rsidR="00012680">
              <w:rPr>
                <w:rFonts w:ascii="Aptos" w:hAnsi="Aptos"/>
                <w:color w:val="000000"/>
                <w:sz w:val="17"/>
              </w:rPr>
              <w:t xml:space="preserve"> </w:t>
            </w:r>
            <w:r w:rsidR="00012680">
              <w:rPr>
                <w:rFonts w:ascii="Aptos" w:hAnsi="Aptos"/>
                <w:color w:val="000000"/>
                <w:sz w:val="17"/>
              </w:rPr>
              <w:t>(volejbal – dívky)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ind w:left="236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Hra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Kompetence k učení – používá vhodné postupy při </w:t>
            </w:r>
            <w:r>
              <w:rPr>
                <w:rFonts w:ascii="Aptos" w:hAnsi="Aptos"/>
                <w:color w:val="000000"/>
                <w:sz w:val="17"/>
              </w:rPr>
              <w:lastRenderedPageBreak/>
              <w:t>cvičení a užívá správného názvosloví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k řešení problémů – stanovuje si dílčí cíle v souladu s cíli vzdělávacího programu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občanské – při sportovních disciplínách vytváří rovnocenná družstva a fair play soutěžení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lastRenderedPageBreak/>
              <w:t xml:space="preserve">3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lastRenderedPageBreak/>
              <w:t>startovní bloky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2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diagnostické metody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diagnostické metody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motivační</w:t>
            </w:r>
          </w:p>
        </w:tc>
      </w:tr>
      <w:tr w:rsidR="00085B71"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spacing w:after="20" w:line="240" w:lineRule="auto"/>
            </w:pPr>
            <w:r>
              <w:rPr>
                <w:rFonts w:ascii="Aptos" w:hAnsi="Aptos"/>
                <w:sz w:val="17"/>
                <w:highlight w:val="lightGray"/>
              </w:rPr>
              <w:lastRenderedPageBreak/>
              <w:t>květen</w:t>
            </w:r>
          </w:p>
          <w:p w:rsidR="00085B71" w:rsidRDefault="00523EAD">
            <w:pPr>
              <w:numPr>
                <w:ilvl w:val="0"/>
                <w:numId w:val="2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Respektuje pravidla softballu</w:t>
            </w:r>
          </w:p>
          <w:p w:rsidR="00085B71" w:rsidRDefault="00523EAD">
            <w:pPr>
              <w:numPr>
                <w:ilvl w:val="0"/>
                <w:numId w:val="2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Utká se v softballovém miniturnaji</w:t>
            </w:r>
          </w:p>
          <w:p w:rsidR="00085B71" w:rsidRDefault="00523EAD">
            <w:pPr>
              <w:numPr>
                <w:ilvl w:val="0"/>
                <w:numId w:val="2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Čestně soupeří v běhu na 1500 m</w:t>
            </w:r>
          </w:p>
          <w:p w:rsidR="00971D4B" w:rsidRDefault="00971D4B">
            <w:pPr>
              <w:numPr>
                <w:ilvl w:val="0"/>
                <w:numId w:val="2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 xml:space="preserve">Respektuje pravidla </w:t>
            </w:r>
            <w:proofErr w:type="spellStart"/>
            <w:r>
              <w:rPr>
                <w:rFonts w:ascii="Aptos" w:hAnsi="Aptos"/>
                <w:sz w:val="17"/>
              </w:rPr>
              <w:t>brannballu</w:t>
            </w:r>
            <w:proofErr w:type="spellEnd"/>
          </w:p>
          <w:p w:rsidR="00085B71" w:rsidRDefault="00523EAD">
            <w:pPr>
              <w:numPr>
                <w:ilvl w:val="0"/>
                <w:numId w:val="2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Seznámí se s pravidly atletického čtyřboje</w:t>
            </w:r>
          </w:p>
          <w:p w:rsidR="00085B71" w:rsidRDefault="00523EAD">
            <w:pPr>
              <w:numPr>
                <w:ilvl w:val="0"/>
                <w:numId w:val="2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Aktivně se zúčastní atletického čtyřboje</w:t>
            </w:r>
          </w:p>
          <w:p w:rsidR="00085B71" w:rsidRDefault="00523EAD">
            <w:pPr>
              <w:numPr>
                <w:ilvl w:val="0"/>
                <w:numId w:val="2"/>
              </w:numPr>
              <w:spacing w:after="20" w:line="240" w:lineRule="auto"/>
              <w:rPr>
                <w:color w:val="FF0000"/>
              </w:rPr>
            </w:pPr>
            <w:r>
              <w:rPr>
                <w:rFonts w:ascii="Aptos" w:hAnsi="Aptos"/>
                <w:color w:val="FF0000"/>
                <w:sz w:val="17"/>
              </w:rPr>
              <w:t>Využívá digitální technologie, aby si usnadnil práci</w:t>
            </w:r>
          </w:p>
          <w:p w:rsidR="00085B71" w:rsidRDefault="00085B71">
            <w:pPr>
              <w:spacing w:after="20" w:line="240" w:lineRule="auto"/>
            </w:pPr>
          </w:p>
          <w:p w:rsidR="00085B71" w:rsidRDefault="00085B71">
            <w:pPr>
              <w:spacing w:after="20" w:line="240" w:lineRule="auto"/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ind w:left="330" w:hanging="278"/>
              <w:rPr>
                <w:color w:val="000000"/>
              </w:rPr>
            </w:pP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Softball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ind w:left="330" w:hanging="278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      Hra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Atletika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ind w:left="330" w:hanging="278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   </w:t>
            </w:r>
            <w:r w:rsidR="00012680">
              <w:rPr>
                <w:rFonts w:ascii="Aptos" w:hAnsi="Aptos"/>
                <w:color w:val="000000"/>
                <w:sz w:val="17"/>
              </w:rPr>
              <w:t xml:space="preserve">  </w:t>
            </w:r>
            <w:r>
              <w:rPr>
                <w:rFonts w:ascii="Aptos" w:hAnsi="Aptos"/>
                <w:color w:val="000000"/>
                <w:sz w:val="17"/>
              </w:rPr>
              <w:t>1500 metrů (dívky 800m), vytrvalý běh</w:t>
            </w: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rPr>
                <w:color w:val="000000"/>
              </w:rPr>
            </w:pPr>
            <w:proofErr w:type="spellStart"/>
            <w:r>
              <w:rPr>
                <w:rFonts w:ascii="Aptos" w:hAnsi="Aptos"/>
                <w:color w:val="000000"/>
                <w:sz w:val="17"/>
              </w:rPr>
              <w:t>Bran</w:t>
            </w:r>
            <w:r w:rsidR="00971D4B">
              <w:rPr>
                <w:rFonts w:ascii="Aptos" w:hAnsi="Aptos"/>
                <w:color w:val="000000"/>
                <w:sz w:val="17"/>
              </w:rPr>
              <w:t>n</w:t>
            </w:r>
            <w:r>
              <w:rPr>
                <w:rFonts w:ascii="Aptos" w:hAnsi="Aptos"/>
                <w:color w:val="000000"/>
                <w:sz w:val="17"/>
              </w:rPr>
              <w:t>dball</w:t>
            </w:r>
            <w:proofErr w:type="spellEnd"/>
            <w:r>
              <w:rPr>
                <w:rFonts w:ascii="Aptos" w:hAnsi="Aptos"/>
                <w:color w:val="000000"/>
                <w:sz w:val="17"/>
              </w:rPr>
              <w:t xml:space="preserve"> 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ind w:left="330" w:hanging="278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ind w:left="330" w:hanging="278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  ATLETICKÝ ČTYŔBOJ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MV- princip sociálního smíru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sociální a personální – vytváří si pozitivní představu o sobě samém, která podporuje sebedůvěru a samostatný rozvoj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lastRenderedPageBreak/>
              <w:t>Kompetence občanské – rozhoduje se v zájmu podpory a ochrany zdraví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k učení – dle svých schopností, možností a zájmů neúčastní tělovýchovných a sportovních soutěží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FF0000"/>
              </w:rPr>
            </w:pPr>
            <w:r>
              <w:rPr>
                <w:rFonts w:ascii="Aptos" w:hAnsi="Aptos"/>
                <w:color w:val="FF0000"/>
                <w:sz w:val="17"/>
              </w:rPr>
              <w:t>Kompetence digitální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1 – 2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fixační formy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plné softbalové vybavení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lastRenderedPageBreak/>
              <w:t xml:space="preserve">2-3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diagnostické metody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3 – 4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soutěže, diagnostické formy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proofErr w:type="gramStart"/>
            <w:r>
              <w:rPr>
                <w:rFonts w:ascii="Aptos" w:hAnsi="Aptos"/>
                <w:color w:val="000000"/>
                <w:sz w:val="17"/>
              </w:rPr>
              <w:t>motivační  metody</w:t>
            </w:r>
            <w:proofErr w:type="gramEnd"/>
          </w:p>
        </w:tc>
      </w:tr>
      <w:tr w:rsidR="00085B71"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720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  <w:highlight w:val="lightGray"/>
              </w:rPr>
              <w:lastRenderedPageBreak/>
              <w:t>červen</w:t>
            </w:r>
          </w:p>
          <w:p w:rsidR="00085B71" w:rsidRDefault="00085B71">
            <w:pPr>
              <w:spacing w:after="20" w:line="240" w:lineRule="auto"/>
            </w:pPr>
          </w:p>
          <w:p w:rsidR="00085B71" w:rsidRDefault="00523EAD">
            <w:pPr>
              <w:numPr>
                <w:ilvl w:val="0"/>
                <w:numId w:val="13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Seznámí se s pravidly dalších míčových her – nohejbal</w:t>
            </w:r>
          </w:p>
          <w:p w:rsidR="00085B71" w:rsidRDefault="00523EAD">
            <w:pPr>
              <w:numPr>
                <w:ilvl w:val="0"/>
                <w:numId w:val="13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Respektuje pravidla nohejbalu</w:t>
            </w:r>
          </w:p>
          <w:p w:rsidR="00085B71" w:rsidRDefault="00523EAD">
            <w:pPr>
              <w:numPr>
                <w:ilvl w:val="0"/>
                <w:numId w:val="13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Dodržuje pravidla softballu</w:t>
            </w:r>
          </w:p>
          <w:p w:rsidR="00085B71" w:rsidRDefault="00523EAD">
            <w:pPr>
              <w:numPr>
                <w:ilvl w:val="0"/>
                <w:numId w:val="13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Rozvíjí  HČJ softballu</w:t>
            </w:r>
          </w:p>
          <w:p w:rsidR="00085B71" w:rsidRDefault="00523EAD">
            <w:pPr>
              <w:numPr>
                <w:ilvl w:val="0"/>
                <w:numId w:val="13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 xml:space="preserve">Užívá názvosloví softballu </w:t>
            </w:r>
          </w:p>
          <w:p w:rsidR="00085B71" w:rsidRDefault="00523EAD">
            <w:pPr>
              <w:numPr>
                <w:ilvl w:val="0"/>
                <w:numId w:val="13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 xml:space="preserve">Utká se dle žákovských pravidel kopané </w:t>
            </w:r>
          </w:p>
          <w:p w:rsidR="00085B71" w:rsidRDefault="00523EAD">
            <w:pPr>
              <w:numPr>
                <w:ilvl w:val="0"/>
                <w:numId w:val="13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>Zdokonaluje techniku střelby na bránu – kopaná</w:t>
            </w:r>
          </w:p>
          <w:p w:rsidR="00971D4B" w:rsidRDefault="00971D4B">
            <w:pPr>
              <w:numPr>
                <w:ilvl w:val="0"/>
                <w:numId w:val="13"/>
              </w:numPr>
              <w:spacing w:after="20" w:line="240" w:lineRule="auto"/>
            </w:pPr>
            <w:r>
              <w:rPr>
                <w:rFonts w:ascii="Aptos" w:hAnsi="Aptos"/>
                <w:sz w:val="17"/>
              </w:rPr>
              <w:t xml:space="preserve">Rozvíjí HČJ ve hře </w:t>
            </w:r>
            <w:proofErr w:type="spellStart"/>
            <w:r>
              <w:rPr>
                <w:rFonts w:ascii="Aptos" w:hAnsi="Aptos"/>
                <w:sz w:val="17"/>
              </w:rPr>
              <w:t>brannball</w:t>
            </w:r>
            <w:proofErr w:type="spellEnd"/>
          </w:p>
          <w:p w:rsidR="00085B71" w:rsidRDefault="00085B71">
            <w:pPr>
              <w:spacing w:after="20" w:line="240" w:lineRule="auto"/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ind w:left="232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  <w:p w:rsidR="00085B71" w:rsidRDefault="00523EAD">
            <w:pPr>
              <w:keepNext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Aptos" w:eastAsia="Times New Roman" w:hAnsi="Aptos" w:cs="Times New Roman"/>
                <w:i/>
                <w:color w:val="000000"/>
                <w:sz w:val="17"/>
              </w:rPr>
              <w:t>netradiční míčové hry</w:t>
            </w:r>
          </w:p>
          <w:p w:rsidR="00085B71" w:rsidRDefault="00523EA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Aptos" w:eastAsia="Times New Roman" w:hAnsi="Aptos" w:cs="Times New Roman"/>
                <w:i/>
                <w:color w:val="000000"/>
                <w:sz w:val="17"/>
              </w:rPr>
              <w:tab/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Softball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232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   Hra</w:t>
            </w:r>
          </w:p>
          <w:p w:rsidR="00085B71" w:rsidRPr="00012680" w:rsidRDefault="00523EAD" w:rsidP="0001268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Kopaná</w:t>
            </w:r>
            <w:r w:rsidR="00012680">
              <w:rPr>
                <w:rFonts w:ascii="Aptos" w:hAnsi="Aptos"/>
                <w:color w:val="000000"/>
                <w:sz w:val="17"/>
              </w:rPr>
              <w:t xml:space="preserve"> </w:t>
            </w:r>
            <w:r w:rsidR="00012680">
              <w:rPr>
                <w:rFonts w:ascii="Aptos" w:hAnsi="Aptos"/>
                <w:color w:val="000000"/>
                <w:sz w:val="17"/>
              </w:rPr>
              <w:t>(volejbal – dívky)</w:t>
            </w:r>
            <w:bookmarkStart w:id="1" w:name="_GoBack"/>
            <w:bookmarkEnd w:id="1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ind w:left="232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    hra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5"/>
              </w:tabs>
              <w:spacing w:after="20" w:line="240" w:lineRule="auto"/>
              <w:ind w:left="232"/>
              <w:rPr>
                <w:color w:val="000000"/>
              </w:rPr>
            </w:pPr>
            <w:bookmarkStart w:id="2" w:name="_heading=h.gjdgxs" w:colFirst="0" w:colLast="0"/>
            <w:bookmarkEnd w:id="2"/>
            <w:proofErr w:type="spellStart"/>
            <w:r>
              <w:rPr>
                <w:rFonts w:ascii="Aptos" w:hAnsi="Aptos"/>
                <w:sz w:val="17"/>
              </w:rPr>
              <w:t>Bra</w:t>
            </w:r>
            <w:r w:rsidR="00971D4B">
              <w:rPr>
                <w:rFonts w:ascii="Aptos" w:hAnsi="Aptos"/>
                <w:sz w:val="17"/>
              </w:rPr>
              <w:t>n</w:t>
            </w:r>
            <w:r>
              <w:rPr>
                <w:rFonts w:ascii="Aptos" w:hAnsi="Aptos"/>
                <w:sz w:val="17"/>
              </w:rPr>
              <w:t>nball</w:t>
            </w:r>
            <w:proofErr w:type="spellEnd"/>
            <w:r>
              <w:rPr>
                <w:rFonts w:ascii="Aptos" w:hAnsi="Aptos"/>
                <w:sz w:val="17"/>
              </w:rPr>
              <w:t xml:space="preserve"> - hra, herní činnosti jednotlivce </w:t>
            </w:r>
            <w:r>
              <w:rPr>
                <w:rFonts w:ascii="Aptos" w:hAnsi="Aptos"/>
                <w:color w:val="000000"/>
                <w:sz w:val="17"/>
              </w:rPr>
              <w:tab/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k učení – zapojuje se do rozcviček na začátku hodiny, a během celého vyučování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občanské – zodpovědně se rozhoduje podle dané situace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Kompetence občanské – zodpovědně se rozhoduje podle dané situace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 xml:space="preserve">7 </w:t>
            </w:r>
            <w:proofErr w:type="spellStart"/>
            <w:r>
              <w:rPr>
                <w:rFonts w:ascii="Aptos" w:hAnsi="Aptos"/>
                <w:color w:val="000000"/>
                <w:sz w:val="17"/>
              </w:rPr>
              <w:t>vj</w:t>
            </w:r>
            <w:proofErr w:type="spellEnd"/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prožitková činnost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+ dětský den – sportovní soutěže</w:t>
            </w:r>
          </w:p>
          <w:p w:rsidR="00085B71" w:rsidRDefault="00523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  <w:r>
              <w:rPr>
                <w:rFonts w:ascii="Aptos" w:hAnsi="Aptos"/>
                <w:color w:val="000000"/>
                <w:sz w:val="17"/>
              </w:rPr>
              <w:t>motivační metody</w:t>
            </w:r>
          </w:p>
          <w:p w:rsidR="00085B71" w:rsidRDefault="0008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rPr>
                <w:color w:val="000000"/>
              </w:rPr>
            </w:pPr>
          </w:p>
        </w:tc>
      </w:tr>
    </w:tbl>
    <w:p w:rsidR="00085B71" w:rsidRDefault="00085B71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rPr>
          <w:color w:val="000000"/>
          <w:sz w:val="22"/>
          <w:szCs w:val="22"/>
        </w:rPr>
      </w:pPr>
    </w:p>
    <w:p w:rsidR="00085B71" w:rsidRDefault="00523EAD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rPr>
          <w:color w:val="000000"/>
          <w:sz w:val="22"/>
          <w:szCs w:val="22"/>
        </w:rPr>
      </w:pPr>
      <w:r>
        <w:rPr>
          <w:rFonts w:ascii="Century Schoolbook" w:eastAsia="Century Schoolbook" w:hAnsi="Century Schoolbook" w:cs="Century Schoolbook"/>
          <w:b/>
          <w:color w:val="000000"/>
          <w:sz w:val="22"/>
          <w:szCs w:val="22"/>
        </w:rPr>
        <w:lastRenderedPageBreak/>
        <w:t xml:space="preserve">V zápisech výstupů do TK budou použito podstatných jmen slovesných – např.: nacvičuje odraz, zdokonaluje, hodnotí, procvičuje, </w:t>
      </w:r>
      <w:proofErr w:type="spellStart"/>
      <w:r>
        <w:rPr>
          <w:rFonts w:ascii="Century Schoolbook" w:eastAsia="Century Schoolbook" w:hAnsi="Century Schoolbook" w:cs="Century Schoolbook"/>
          <w:b/>
          <w:color w:val="000000"/>
          <w:sz w:val="22"/>
          <w:szCs w:val="22"/>
        </w:rPr>
        <w:t>sebekontroluje</w:t>
      </w:r>
      <w:proofErr w:type="spellEnd"/>
      <w:r>
        <w:rPr>
          <w:rFonts w:ascii="Century Schoolbook" w:eastAsia="Century Schoolbook" w:hAnsi="Century Schoolbook" w:cs="Century Schoolbook"/>
          <w:b/>
          <w:color w:val="000000"/>
          <w:sz w:val="22"/>
          <w:szCs w:val="22"/>
        </w:rPr>
        <w:t xml:space="preserve">,  rozvíjí, zlepšuje techniku, užívá názvosloví, spolupracuje, komunikuje, respektuje dodržuje pravidla, upevňuje dovednosti, připravuje se, tvořivě aplikuje své dovednosti, čestně soupeří, organizuje, zpracuje data, pečuje o své zdraví, </w:t>
      </w:r>
      <w:proofErr w:type="gramStart"/>
      <w:r>
        <w:rPr>
          <w:rFonts w:ascii="Century Schoolbook" w:eastAsia="Century Schoolbook" w:hAnsi="Century Schoolbook" w:cs="Century Schoolbook"/>
          <w:b/>
          <w:color w:val="000000"/>
          <w:sz w:val="22"/>
          <w:szCs w:val="22"/>
        </w:rPr>
        <w:t>apod..</w:t>
      </w:r>
      <w:proofErr w:type="gramEnd"/>
    </w:p>
    <w:sectPr w:rsidR="00085B71">
      <w:footerReference w:type="default" r:id="rId8"/>
      <w:pgSz w:w="16838" w:h="11906" w:orient="landscape"/>
      <w:pgMar w:top="850" w:right="794" w:bottom="850" w:left="794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sz w:val="16"/>
      </w:rPr>
      <w:t xml:space="preserve">Tématický plán TV 2026–2027  |  strana </w:t>
    </w:r>
    <w:r>
      <w:rPr>
        <w:i/>
        <w:sz w:val="16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C018BD"/>
    <w:multiLevelType w:val="multilevel"/>
    <w:tmpl w:val="7F5ECD5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>
    <w:nsid w:val="07B73954"/>
    <w:multiLevelType w:val="multilevel"/>
    <w:tmpl w:val="367A321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nsid w:val="0AA1636B"/>
    <w:multiLevelType w:val="multilevel"/>
    <w:tmpl w:val="9DCAF000"/>
    <w:lvl w:ilvl="0">
      <w:numFmt w:val="bullet"/>
      <w:lvlText w:val="-"/>
      <w:lvlJc w:val="left"/>
      <w:pPr>
        <w:ind w:left="360" w:hanging="360"/>
      </w:pPr>
      <w:rPr>
        <w:rFonts w:ascii="Bookman Old Style" w:eastAsia="Bookman Old Style" w:hAnsi="Bookman Old Style" w:cs="Bookman Old Style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>
    <w:nsid w:val="30CA6536"/>
    <w:multiLevelType w:val="multilevel"/>
    <w:tmpl w:val="3F368E7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nsid w:val="36517545"/>
    <w:multiLevelType w:val="multilevel"/>
    <w:tmpl w:val="737618C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nsid w:val="382C3421"/>
    <w:multiLevelType w:val="multilevel"/>
    <w:tmpl w:val="28C4646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nsid w:val="4D70125F"/>
    <w:multiLevelType w:val="multilevel"/>
    <w:tmpl w:val="E9B2DA9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>
    <w:nsid w:val="517130ED"/>
    <w:multiLevelType w:val="multilevel"/>
    <w:tmpl w:val="5980194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>
    <w:nsid w:val="52472599"/>
    <w:multiLevelType w:val="multilevel"/>
    <w:tmpl w:val="357AE1B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>
    <w:nsid w:val="59BD7848"/>
    <w:multiLevelType w:val="multilevel"/>
    <w:tmpl w:val="54FCDF8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>
    <w:nsid w:val="5B1C06A1"/>
    <w:multiLevelType w:val="multilevel"/>
    <w:tmpl w:val="F44A4DDA"/>
    <w:lvl w:ilvl="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1">
    <w:nsid w:val="5CFA2167"/>
    <w:multiLevelType w:val="multilevel"/>
    <w:tmpl w:val="5FC0CCD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>
    <w:nsid w:val="612338F9"/>
    <w:multiLevelType w:val="multilevel"/>
    <w:tmpl w:val="CC905A0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3">
    <w:nsid w:val="6ACE3B00"/>
    <w:multiLevelType w:val="multilevel"/>
    <w:tmpl w:val="40EAD97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4">
    <w:nsid w:val="70275552"/>
    <w:multiLevelType w:val="multilevel"/>
    <w:tmpl w:val="CD641FF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5">
    <w:nsid w:val="797D1246"/>
    <w:multiLevelType w:val="multilevel"/>
    <w:tmpl w:val="72D2810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6">
    <w:nsid w:val="79EC2691"/>
    <w:multiLevelType w:val="multilevel"/>
    <w:tmpl w:val="68AE74D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5"/>
  </w:num>
  <w:num w:numId="2">
    <w:abstractNumId w:val="4"/>
  </w:num>
  <w:num w:numId="3">
    <w:abstractNumId w:val="6"/>
  </w:num>
  <w:num w:numId="4">
    <w:abstractNumId w:val="9"/>
  </w:num>
  <w:num w:numId="5">
    <w:abstractNumId w:val="14"/>
  </w:num>
  <w:num w:numId="6">
    <w:abstractNumId w:val="3"/>
  </w:num>
  <w:num w:numId="7">
    <w:abstractNumId w:val="0"/>
  </w:num>
  <w:num w:numId="8">
    <w:abstractNumId w:val="11"/>
  </w:num>
  <w:num w:numId="9">
    <w:abstractNumId w:val="5"/>
  </w:num>
  <w:num w:numId="10">
    <w:abstractNumId w:val="7"/>
  </w:num>
  <w:num w:numId="11">
    <w:abstractNumId w:val="8"/>
  </w:num>
  <w:num w:numId="12">
    <w:abstractNumId w:val="2"/>
  </w:num>
  <w:num w:numId="13">
    <w:abstractNumId w:val="12"/>
  </w:num>
  <w:num w:numId="14">
    <w:abstractNumId w:val="16"/>
  </w:num>
  <w:num w:numId="15">
    <w:abstractNumId w:val="13"/>
  </w:num>
  <w:num w:numId="16">
    <w:abstractNumId w:val="10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B71"/>
    <w:rsid w:val="00012680"/>
    <w:rsid w:val="00085B71"/>
    <w:rsid w:val="0019747E"/>
    <w:rsid w:val="00523EAD"/>
    <w:rsid w:val="00971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A89F51-1134-4A86-B8B3-64BF067D5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40" w:line="240" w:lineRule="auto"/>
    </w:pPr>
    <w:rPr>
      <w:rFonts w:ascii="Aptos" w:hAnsi="Aptos"/>
      <w:sz w:val="18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itul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0F2E45"/>
    <w:pPr>
      <w:ind w:left="720"/>
      <w:contextualSpacing/>
    </w:pPr>
  </w:style>
  <w:style w:type="table" w:customStyle="1" w:styleId="a2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textovodkaz">
    <w:name w:val="Hyperlink"/>
    <w:basedOn w:val="Standardnpsmoodstavce"/>
    <w:uiPriority w:val="99"/>
    <w:semiHidden/>
    <w:unhideWhenUsed/>
    <w:rsid w:val="00971D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Czp7u2xjUjhPg6jt6bZHv5El6A==">CgMxLjAyCWguMzBqMHpsbDIIaC5namRneHM4AHIhMW1vS1VoRGU4a3EzRmt3WmQ2QWhIX3dveV80eUVMUHZo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23</Pages>
  <Words>4152</Words>
  <Characters>24501</Characters>
  <Application>Microsoft Office Word</Application>
  <DocSecurity>0</DocSecurity>
  <Lines>204</Lines>
  <Paragraphs>57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Bajbora</dc:creator>
  <cp:lastModifiedBy>admin</cp:lastModifiedBy>
  <cp:revision>5</cp:revision>
  <dcterms:created xsi:type="dcterms:W3CDTF">2025-08-25T12:19:00Z</dcterms:created>
  <dcterms:modified xsi:type="dcterms:W3CDTF">2026-08-26T10:01:00Z</dcterms:modified>
</cp:coreProperties>
</file>